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B66" w:rsidRPr="003B392B" w:rsidRDefault="007B7B66" w:rsidP="0037315B">
      <w:pPr>
        <w:pStyle w:val="Sinespaciado"/>
        <w:spacing w:line="276" w:lineRule="auto"/>
        <w:ind w:left="708" w:hanging="708"/>
        <w:jc w:val="center"/>
        <w:outlineLvl w:val="4"/>
        <w:rPr>
          <w:rFonts w:ascii="Arial" w:hAnsi="Arial" w:cs="Arial"/>
          <w:u w:val="single"/>
          <w:lang w:val="es-ES"/>
        </w:rPr>
      </w:pPr>
      <w:bookmarkStart w:id="0" w:name="_GoBack"/>
      <w:bookmarkEnd w:id="0"/>
    </w:p>
    <w:p w:rsidR="00F31A0D" w:rsidRPr="003B392B" w:rsidRDefault="00F31A0D" w:rsidP="0037315B">
      <w:pPr>
        <w:pStyle w:val="Sinespaciado"/>
        <w:spacing w:line="276" w:lineRule="auto"/>
        <w:jc w:val="center"/>
        <w:outlineLvl w:val="4"/>
        <w:rPr>
          <w:rFonts w:ascii="Arial" w:hAnsi="Arial" w:cs="Arial"/>
          <w:u w:val="single"/>
          <w:lang w:val="es-ES"/>
        </w:rPr>
      </w:pPr>
    </w:p>
    <w:p w:rsidR="00F31A0D" w:rsidRPr="003B392B" w:rsidRDefault="00F31A0D" w:rsidP="0037315B">
      <w:pPr>
        <w:pStyle w:val="Sinespaciado"/>
        <w:spacing w:line="276" w:lineRule="auto"/>
        <w:outlineLvl w:val="4"/>
        <w:rPr>
          <w:rFonts w:ascii="Arial" w:hAnsi="Arial" w:cs="Arial"/>
          <w:u w:val="single"/>
          <w:lang w:val="es-ES"/>
        </w:rPr>
      </w:pPr>
    </w:p>
    <w:p w:rsidR="00F31A0D" w:rsidRPr="003B392B" w:rsidRDefault="00F31A0D" w:rsidP="0037315B">
      <w:pPr>
        <w:pStyle w:val="Sinespaciado"/>
        <w:spacing w:line="276" w:lineRule="auto"/>
        <w:jc w:val="center"/>
        <w:outlineLvl w:val="4"/>
        <w:rPr>
          <w:rFonts w:ascii="Arial" w:hAnsi="Arial" w:cs="Arial"/>
          <w:b/>
          <w:u w:val="single"/>
          <w:lang w:val="es-ES"/>
        </w:rPr>
      </w:pPr>
    </w:p>
    <w:p w:rsidR="005B645C" w:rsidRDefault="005B645C" w:rsidP="00592806">
      <w:pPr>
        <w:pStyle w:val="Sinespaciado"/>
        <w:spacing w:line="276" w:lineRule="auto"/>
        <w:jc w:val="center"/>
        <w:outlineLvl w:val="4"/>
        <w:rPr>
          <w:rFonts w:ascii="Arial" w:hAnsi="Arial" w:cs="Arial"/>
          <w:b/>
          <w:sz w:val="56"/>
          <w:lang w:val="es-ES"/>
        </w:rPr>
      </w:pPr>
    </w:p>
    <w:p w:rsidR="005B645C" w:rsidRDefault="00592806" w:rsidP="00592806">
      <w:pPr>
        <w:pStyle w:val="Sinespaciado"/>
        <w:spacing w:line="480" w:lineRule="auto"/>
        <w:jc w:val="center"/>
        <w:outlineLvl w:val="4"/>
        <w:rPr>
          <w:rFonts w:ascii="Arial" w:hAnsi="Arial" w:cs="Arial"/>
          <w:b/>
          <w:sz w:val="56"/>
          <w:lang w:val="es-ES"/>
        </w:rPr>
      </w:pPr>
      <w:r>
        <w:rPr>
          <w:rFonts w:ascii="Arial" w:hAnsi="Arial" w:cs="Arial"/>
          <w:b/>
          <w:sz w:val="56"/>
          <w:lang w:val="es-ES"/>
        </w:rPr>
        <w:t>INSTITUTO TÉCNICO NACIONAL DE COMERCIO</w:t>
      </w:r>
    </w:p>
    <w:p w:rsidR="00592806" w:rsidRDefault="00592806" w:rsidP="00592806">
      <w:pPr>
        <w:pStyle w:val="Sinespaciado"/>
        <w:spacing w:line="480" w:lineRule="auto"/>
        <w:jc w:val="center"/>
        <w:outlineLvl w:val="4"/>
        <w:rPr>
          <w:rFonts w:ascii="Arial" w:hAnsi="Arial" w:cs="Arial"/>
          <w:b/>
          <w:sz w:val="56"/>
          <w:lang w:val="es-ES"/>
        </w:rPr>
      </w:pPr>
      <w:r>
        <w:rPr>
          <w:rFonts w:ascii="Arial" w:hAnsi="Arial" w:cs="Arial"/>
          <w:b/>
          <w:sz w:val="56"/>
          <w:lang w:val="es-ES"/>
        </w:rPr>
        <w:t>“SIMON RODRIGUEZ” DE CALI</w:t>
      </w:r>
    </w:p>
    <w:p w:rsidR="00F31A0D" w:rsidRPr="005B645C" w:rsidRDefault="00296913" w:rsidP="00592806">
      <w:pPr>
        <w:pStyle w:val="Sinespaciado"/>
        <w:spacing w:line="480" w:lineRule="auto"/>
        <w:jc w:val="center"/>
        <w:outlineLvl w:val="4"/>
        <w:rPr>
          <w:rFonts w:ascii="Arial" w:hAnsi="Arial" w:cs="Arial"/>
          <w:b/>
          <w:sz w:val="56"/>
          <w:lang w:val="es-ES"/>
        </w:rPr>
      </w:pPr>
      <w:r w:rsidRPr="005B645C">
        <w:rPr>
          <w:rFonts w:ascii="Arial" w:hAnsi="Arial" w:cs="Arial"/>
          <w:b/>
          <w:sz w:val="56"/>
          <w:lang w:val="es-ES"/>
        </w:rPr>
        <w:t>PLAN</w:t>
      </w:r>
      <w:r w:rsidR="005B645C" w:rsidRPr="005B645C">
        <w:rPr>
          <w:rFonts w:ascii="Arial" w:hAnsi="Arial" w:cs="Arial"/>
          <w:b/>
          <w:sz w:val="56"/>
          <w:lang w:val="es-ES"/>
        </w:rPr>
        <w:t xml:space="preserve"> </w:t>
      </w:r>
      <w:r w:rsidRPr="005B645C">
        <w:rPr>
          <w:rFonts w:ascii="Arial" w:hAnsi="Arial" w:cs="Arial"/>
          <w:b/>
          <w:sz w:val="56"/>
          <w:lang w:val="es-ES"/>
        </w:rPr>
        <w:t>ANUAL</w:t>
      </w:r>
      <w:r w:rsidR="005B645C" w:rsidRPr="005B645C">
        <w:rPr>
          <w:rFonts w:ascii="Arial" w:hAnsi="Arial" w:cs="Arial"/>
          <w:b/>
          <w:sz w:val="56"/>
          <w:lang w:val="es-ES"/>
        </w:rPr>
        <w:t xml:space="preserve"> </w:t>
      </w:r>
      <w:r w:rsidRPr="005B645C">
        <w:rPr>
          <w:rFonts w:ascii="Arial" w:hAnsi="Arial" w:cs="Arial"/>
          <w:b/>
          <w:sz w:val="56"/>
          <w:lang w:val="es-ES"/>
        </w:rPr>
        <w:t>DE</w:t>
      </w:r>
      <w:r w:rsidR="005B645C" w:rsidRPr="005B645C">
        <w:rPr>
          <w:rFonts w:ascii="Arial" w:hAnsi="Arial" w:cs="Arial"/>
          <w:b/>
          <w:sz w:val="56"/>
          <w:lang w:val="es-ES"/>
        </w:rPr>
        <w:t xml:space="preserve"> </w:t>
      </w:r>
      <w:r w:rsidRPr="005B645C">
        <w:rPr>
          <w:rFonts w:ascii="Arial" w:hAnsi="Arial" w:cs="Arial"/>
          <w:b/>
          <w:sz w:val="56"/>
          <w:lang w:val="es-ES"/>
        </w:rPr>
        <w:t>VACANTES</w:t>
      </w:r>
    </w:p>
    <w:p w:rsidR="00F31A0D" w:rsidRPr="005B645C" w:rsidRDefault="00F31A0D" w:rsidP="00592806">
      <w:pPr>
        <w:pStyle w:val="Sinespaciado"/>
        <w:spacing w:line="480" w:lineRule="auto"/>
        <w:jc w:val="center"/>
        <w:outlineLvl w:val="4"/>
        <w:rPr>
          <w:rFonts w:ascii="Arial" w:hAnsi="Arial" w:cs="Arial"/>
          <w:b/>
          <w:sz w:val="48"/>
          <w:lang w:val="es-ES"/>
        </w:rPr>
      </w:pPr>
    </w:p>
    <w:p w:rsidR="00F31A0D" w:rsidRPr="003B392B" w:rsidRDefault="00F31A0D" w:rsidP="0037315B">
      <w:pPr>
        <w:pStyle w:val="Sinespaciado"/>
        <w:spacing w:line="276" w:lineRule="auto"/>
        <w:jc w:val="center"/>
        <w:outlineLvl w:val="4"/>
        <w:rPr>
          <w:rFonts w:ascii="Arial" w:hAnsi="Arial" w:cs="Arial"/>
          <w:b/>
          <w:u w:val="single"/>
          <w:lang w:val="es-ES"/>
        </w:rPr>
      </w:pPr>
    </w:p>
    <w:p w:rsidR="00F31A0D" w:rsidRPr="003B392B" w:rsidRDefault="00F31A0D" w:rsidP="0037315B">
      <w:pPr>
        <w:pStyle w:val="Sinespaciado"/>
        <w:spacing w:line="276" w:lineRule="auto"/>
        <w:jc w:val="center"/>
        <w:outlineLvl w:val="4"/>
        <w:rPr>
          <w:rFonts w:ascii="Arial" w:hAnsi="Arial" w:cs="Arial"/>
          <w:b/>
          <w:u w:val="single"/>
          <w:lang w:val="es-ES"/>
        </w:rPr>
      </w:pPr>
    </w:p>
    <w:p w:rsidR="00454768" w:rsidRPr="003B392B" w:rsidRDefault="00454768" w:rsidP="0037315B">
      <w:pPr>
        <w:pStyle w:val="Sinespaciado"/>
        <w:spacing w:line="276" w:lineRule="auto"/>
        <w:jc w:val="center"/>
        <w:outlineLvl w:val="4"/>
        <w:rPr>
          <w:rFonts w:ascii="Arial" w:hAnsi="Arial" w:cs="Arial"/>
          <w:b/>
          <w:u w:val="single"/>
          <w:lang w:val="es-ES"/>
        </w:rPr>
      </w:pPr>
    </w:p>
    <w:p w:rsidR="00454768" w:rsidRPr="003B392B" w:rsidRDefault="00454768" w:rsidP="0037315B">
      <w:pPr>
        <w:pStyle w:val="Sinespaciado"/>
        <w:spacing w:line="276" w:lineRule="auto"/>
        <w:jc w:val="center"/>
        <w:outlineLvl w:val="4"/>
        <w:rPr>
          <w:rFonts w:ascii="Arial" w:hAnsi="Arial" w:cs="Arial"/>
          <w:b/>
          <w:u w:val="single"/>
          <w:lang w:val="es-ES"/>
        </w:rPr>
      </w:pPr>
    </w:p>
    <w:p w:rsidR="00454768" w:rsidRDefault="00454768" w:rsidP="0037315B">
      <w:pPr>
        <w:pStyle w:val="Sinespaciado"/>
        <w:spacing w:line="276" w:lineRule="auto"/>
        <w:jc w:val="center"/>
        <w:outlineLvl w:val="4"/>
        <w:rPr>
          <w:rFonts w:ascii="Arial" w:hAnsi="Arial" w:cs="Arial"/>
          <w:b/>
          <w:u w:val="single"/>
          <w:lang w:val="es-ES"/>
        </w:rPr>
      </w:pPr>
    </w:p>
    <w:p w:rsidR="00592806" w:rsidRDefault="00592806" w:rsidP="0037315B">
      <w:pPr>
        <w:pStyle w:val="Sinespaciado"/>
        <w:spacing w:line="276" w:lineRule="auto"/>
        <w:jc w:val="center"/>
        <w:outlineLvl w:val="4"/>
        <w:rPr>
          <w:rFonts w:ascii="Arial" w:hAnsi="Arial" w:cs="Arial"/>
          <w:b/>
          <w:u w:val="single"/>
          <w:lang w:val="es-ES"/>
        </w:rPr>
      </w:pPr>
    </w:p>
    <w:p w:rsidR="00592806" w:rsidRDefault="00592806" w:rsidP="0037315B">
      <w:pPr>
        <w:pStyle w:val="Sinespaciado"/>
        <w:spacing w:line="276" w:lineRule="auto"/>
        <w:jc w:val="center"/>
        <w:outlineLvl w:val="4"/>
        <w:rPr>
          <w:rFonts w:ascii="Arial" w:hAnsi="Arial" w:cs="Arial"/>
          <w:b/>
          <w:u w:val="single"/>
          <w:lang w:val="es-ES"/>
        </w:rPr>
      </w:pPr>
    </w:p>
    <w:p w:rsidR="00592806" w:rsidRDefault="00592806" w:rsidP="0037315B">
      <w:pPr>
        <w:pStyle w:val="Sinespaciado"/>
        <w:spacing w:line="276" w:lineRule="auto"/>
        <w:jc w:val="center"/>
        <w:outlineLvl w:val="4"/>
        <w:rPr>
          <w:rFonts w:ascii="Arial" w:hAnsi="Arial" w:cs="Arial"/>
          <w:b/>
          <w:u w:val="single"/>
          <w:lang w:val="es-ES"/>
        </w:rPr>
      </w:pPr>
    </w:p>
    <w:p w:rsidR="00592806" w:rsidRDefault="00592806" w:rsidP="0037315B">
      <w:pPr>
        <w:pStyle w:val="Sinespaciado"/>
        <w:spacing w:line="276" w:lineRule="auto"/>
        <w:jc w:val="center"/>
        <w:outlineLvl w:val="4"/>
        <w:rPr>
          <w:rFonts w:ascii="Arial" w:hAnsi="Arial" w:cs="Arial"/>
          <w:b/>
          <w:u w:val="single"/>
          <w:lang w:val="es-ES"/>
        </w:rPr>
      </w:pPr>
    </w:p>
    <w:p w:rsidR="00592806" w:rsidRPr="003B392B" w:rsidRDefault="00592806" w:rsidP="0037315B">
      <w:pPr>
        <w:pStyle w:val="Sinespaciado"/>
        <w:spacing w:line="276" w:lineRule="auto"/>
        <w:jc w:val="center"/>
        <w:outlineLvl w:val="4"/>
        <w:rPr>
          <w:rFonts w:ascii="Arial" w:hAnsi="Arial" w:cs="Arial"/>
          <w:b/>
          <w:u w:val="single"/>
          <w:lang w:val="es-ES"/>
        </w:rPr>
      </w:pPr>
    </w:p>
    <w:p w:rsidR="00454768" w:rsidRPr="003B392B" w:rsidRDefault="00454768" w:rsidP="0037315B">
      <w:pPr>
        <w:pStyle w:val="Sinespaciado"/>
        <w:spacing w:line="276" w:lineRule="auto"/>
        <w:jc w:val="center"/>
        <w:outlineLvl w:val="4"/>
        <w:rPr>
          <w:rFonts w:ascii="Arial" w:hAnsi="Arial" w:cs="Arial"/>
          <w:b/>
          <w:u w:val="single"/>
          <w:lang w:val="es-ES"/>
        </w:rPr>
      </w:pPr>
    </w:p>
    <w:p w:rsidR="00454768" w:rsidRPr="003B392B" w:rsidRDefault="00454768" w:rsidP="0037315B">
      <w:pPr>
        <w:pStyle w:val="Sinespaciado"/>
        <w:spacing w:line="276" w:lineRule="auto"/>
        <w:jc w:val="center"/>
        <w:outlineLvl w:val="4"/>
        <w:rPr>
          <w:rFonts w:ascii="Arial" w:hAnsi="Arial" w:cs="Arial"/>
          <w:b/>
          <w:u w:val="single"/>
          <w:lang w:val="es-ES"/>
        </w:rPr>
      </w:pPr>
    </w:p>
    <w:p w:rsidR="00454768" w:rsidRPr="003B392B" w:rsidRDefault="00454768" w:rsidP="0037315B">
      <w:pPr>
        <w:pStyle w:val="Sinespaciado"/>
        <w:spacing w:line="276" w:lineRule="auto"/>
        <w:jc w:val="center"/>
        <w:outlineLvl w:val="4"/>
        <w:rPr>
          <w:rFonts w:ascii="Arial" w:hAnsi="Arial" w:cs="Arial"/>
          <w:b/>
          <w:u w:val="single"/>
          <w:lang w:val="es-ES"/>
        </w:rPr>
      </w:pPr>
    </w:p>
    <w:p w:rsidR="00454768" w:rsidRPr="003B392B" w:rsidRDefault="00454768" w:rsidP="0037315B">
      <w:pPr>
        <w:pStyle w:val="Sinespaciado"/>
        <w:spacing w:line="276" w:lineRule="auto"/>
        <w:jc w:val="center"/>
        <w:outlineLvl w:val="4"/>
        <w:rPr>
          <w:rFonts w:ascii="Arial" w:hAnsi="Arial" w:cs="Arial"/>
          <w:b/>
          <w:u w:val="single"/>
          <w:lang w:val="es-ES"/>
        </w:rPr>
      </w:pPr>
    </w:p>
    <w:bookmarkStart w:id="1" w:name="_Toc453316385" w:displacedByCustomXml="next"/>
    <w:sdt>
      <w:sdtPr>
        <w:rPr>
          <w:rFonts w:ascii="Times New Roman" w:eastAsia="Times New Roman" w:hAnsi="Times New Roman" w:cs="Times New Roman"/>
          <w:b w:val="0"/>
          <w:bCs w:val="0"/>
          <w:color w:val="auto"/>
          <w:sz w:val="24"/>
          <w:szCs w:val="24"/>
        </w:rPr>
        <w:id w:val="-384180565"/>
        <w:docPartObj>
          <w:docPartGallery w:val="Table of Contents"/>
          <w:docPartUnique/>
        </w:docPartObj>
      </w:sdtPr>
      <w:sdtEndPr>
        <w:rPr>
          <w:rFonts w:ascii="Arial" w:hAnsi="Arial" w:cs="Arial"/>
          <w:szCs w:val="22"/>
        </w:rPr>
      </w:sdtEndPr>
      <w:sdtContent>
        <w:p w:rsidR="00BA47C7" w:rsidRPr="005B645C" w:rsidRDefault="00BA47C7" w:rsidP="0032232F">
          <w:pPr>
            <w:pStyle w:val="Ttulo2"/>
          </w:pPr>
          <w:r w:rsidRPr="005B645C">
            <w:t>Contenido</w:t>
          </w:r>
          <w:bookmarkEnd w:id="1"/>
        </w:p>
        <w:p w:rsidR="003B392B" w:rsidRPr="005B645C" w:rsidRDefault="003B392B" w:rsidP="0037315B">
          <w:pPr>
            <w:spacing w:line="276" w:lineRule="auto"/>
            <w:rPr>
              <w:sz w:val="28"/>
              <w:lang w:eastAsia="es-CO"/>
            </w:rPr>
          </w:pPr>
        </w:p>
        <w:p w:rsidR="00496F0F" w:rsidRDefault="00BA47C7">
          <w:pPr>
            <w:pStyle w:val="TDC2"/>
            <w:tabs>
              <w:tab w:val="right" w:leader="dot" w:pos="8828"/>
            </w:tabs>
            <w:rPr>
              <w:noProof/>
            </w:rPr>
          </w:pPr>
          <w:r w:rsidRPr="005B645C">
            <w:rPr>
              <w:rFonts w:ascii="Arial" w:hAnsi="Arial" w:cs="Arial"/>
              <w:sz w:val="24"/>
            </w:rPr>
            <w:fldChar w:fldCharType="begin"/>
          </w:r>
          <w:r w:rsidRPr="005B645C">
            <w:rPr>
              <w:rFonts w:ascii="Arial" w:hAnsi="Arial" w:cs="Arial"/>
              <w:sz w:val="24"/>
            </w:rPr>
            <w:instrText xml:space="preserve"> TOC \o "1-3" \h \z \u </w:instrText>
          </w:r>
          <w:r w:rsidRPr="005B645C">
            <w:rPr>
              <w:rFonts w:ascii="Arial" w:hAnsi="Arial" w:cs="Arial"/>
              <w:sz w:val="24"/>
            </w:rPr>
            <w:fldChar w:fldCharType="separate"/>
          </w:r>
          <w:hyperlink w:anchor="_Toc453316385" w:history="1">
            <w:r w:rsidR="00496F0F" w:rsidRPr="00FE5912">
              <w:rPr>
                <w:rStyle w:val="Hipervnculo"/>
                <w:noProof/>
              </w:rPr>
              <w:t>Contenido</w:t>
            </w:r>
            <w:r w:rsidR="00496F0F">
              <w:rPr>
                <w:noProof/>
                <w:webHidden/>
              </w:rPr>
              <w:tab/>
            </w:r>
            <w:r w:rsidR="00496F0F">
              <w:rPr>
                <w:noProof/>
                <w:webHidden/>
              </w:rPr>
              <w:fldChar w:fldCharType="begin"/>
            </w:r>
            <w:r w:rsidR="00496F0F">
              <w:rPr>
                <w:noProof/>
                <w:webHidden/>
              </w:rPr>
              <w:instrText xml:space="preserve"> PAGEREF _Toc453316385 \h </w:instrText>
            </w:r>
            <w:r w:rsidR="00496F0F">
              <w:rPr>
                <w:noProof/>
                <w:webHidden/>
              </w:rPr>
            </w:r>
            <w:r w:rsidR="00496F0F">
              <w:rPr>
                <w:noProof/>
                <w:webHidden/>
              </w:rPr>
              <w:fldChar w:fldCharType="separate"/>
            </w:r>
            <w:r w:rsidR="00496F0F">
              <w:rPr>
                <w:noProof/>
                <w:webHidden/>
              </w:rPr>
              <w:t>2</w:t>
            </w:r>
            <w:r w:rsidR="00496F0F">
              <w:rPr>
                <w:noProof/>
                <w:webHidden/>
              </w:rPr>
              <w:fldChar w:fldCharType="end"/>
            </w:r>
          </w:hyperlink>
        </w:p>
        <w:p w:rsidR="00496F0F" w:rsidRDefault="00311616">
          <w:pPr>
            <w:pStyle w:val="TDC2"/>
            <w:tabs>
              <w:tab w:val="left" w:pos="660"/>
              <w:tab w:val="right" w:leader="dot" w:pos="8828"/>
            </w:tabs>
            <w:rPr>
              <w:noProof/>
            </w:rPr>
          </w:pPr>
          <w:hyperlink w:anchor="_Toc453316386" w:history="1">
            <w:r w:rsidR="00496F0F" w:rsidRPr="00FE5912">
              <w:rPr>
                <w:rStyle w:val="Hipervnculo"/>
                <w:rFonts w:ascii="Arial" w:hAnsi="Arial" w:cs="Arial"/>
                <w:noProof/>
              </w:rPr>
              <w:t>1.</w:t>
            </w:r>
            <w:r w:rsidR="00496F0F">
              <w:rPr>
                <w:noProof/>
              </w:rPr>
              <w:tab/>
            </w:r>
            <w:r w:rsidR="00496F0F" w:rsidRPr="00FE5912">
              <w:rPr>
                <w:rStyle w:val="Hipervnculo"/>
                <w:rFonts w:ascii="Arial" w:hAnsi="Arial" w:cs="Arial"/>
                <w:noProof/>
              </w:rPr>
              <w:t>INTRODUCCION</w:t>
            </w:r>
            <w:r w:rsidR="00496F0F">
              <w:rPr>
                <w:noProof/>
                <w:webHidden/>
              </w:rPr>
              <w:tab/>
            </w:r>
            <w:r w:rsidR="00496F0F">
              <w:rPr>
                <w:noProof/>
                <w:webHidden/>
              </w:rPr>
              <w:fldChar w:fldCharType="begin"/>
            </w:r>
            <w:r w:rsidR="00496F0F">
              <w:rPr>
                <w:noProof/>
                <w:webHidden/>
              </w:rPr>
              <w:instrText xml:space="preserve"> PAGEREF _Toc453316386 \h </w:instrText>
            </w:r>
            <w:r w:rsidR="00496F0F">
              <w:rPr>
                <w:noProof/>
                <w:webHidden/>
              </w:rPr>
            </w:r>
            <w:r w:rsidR="00496F0F">
              <w:rPr>
                <w:noProof/>
                <w:webHidden/>
              </w:rPr>
              <w:fldChar w:fldCharType="separate"/>
            </w:r>
            <w:r w:rsidR="00496F0F">
              <w:rPr>
                <w:noProof/>
                <w:webHidden/>
              </w:rPr>
              <w:t>3</w:t>
            </w:r>
            <w:r w:rsidR="00496F0F">
              <w:rPr>
                <w:noProof/>
                <w:webHidden/>
              </w:rPr>
              <w:fldChar w:fldCharType="end"/>
            </w:r>
          </w:hyperlink>
        </w:p>
        <w:p w:rsidR="00496F0F" w:rsidRDefault="00311616">
          <w:pPr>
            <w:pStyle w:val="TDC2"/>
            <w:tabs>
              <w:tab w:val="left" w:pos="660"/>
              <w:tab w:val="right" w:leader="dot" w:pos="8828"/>
            </w:tabs>
            <w:rPr>
              <w:noProof/>
            </w:rPr>
          </w:pPr>
          <w:hyperlink w:anchor="_Toc453316387" w:history="1">
            <w:r w:rsidR="00496F0F" w:rsidRPr="00FE5912">
              <w:rPr>
                <w:rStyle w:val="Hipervnculo"/>
                <w:rFonts w:ascii="Arial" w:hAnsi="Arial" w:cs="Arial"/>
                <w:noProof/>
              </w:rPr>
              <w:t>2.</w:t>
            </w:r>
            <w:r w:rsidR="00496F0F">
              <w:rPr>
                <w:noProof/>
              </w:rPr>
              <w:tab/>
            </w:r>
            <w:r w:rsidR="00496F0F" w:rsidRPr="00FE5912">
              <w:rPr>
                <w:rStyle w:val="Hipervnculo"/>
                <w:rFonts w:ascii="Arial" w:hAnsi="Arial" w:cs="Arial"/>
                <w:noProof/>
              </w:rPr>
              <w:t>OBJETO</w:t>
            </w:r>
            <w:r w:rsidR="00496F0F">
              <w:rPr>
                <w:noProof/>
                <w:webHidden/>
              </w:rPr>
              <w:tab/>
            </w:r>
            <w:r w:rsidR="00496F0F">
              <w:rPr>
                <w:noProof/>
                <w:webHidden/>
              </w:rPr>
              <w:fldChar w:fldCharType="begin"/>
            </w:r>
            <w:r w:rsidR="00496F0F">
              <w:rPr>
                <w:noProof/>
                <w:webHidden/>
              </w:rPr>
              <w:instrText xml:space="preserve"> PAGEREF _Toc453316387 \h </w:instrText>
            </w:r>
            <w:r w:rsidR="00496F0F">
              <w:rPr>
                <w:noProof/>
                <w:webHidden/>
              </w:rPr>
            </w:r>
            <w:r w:rsidR="00496F0F">
              <w:rPr>
                <w:noProof/>
                <w:webHidden/>
              </w:rPr>
              <w:fldChar w:fldCharType="separate"/>
            </w:r>
            <w:r w:rsidR="00496F0F">
              <w:rPr>
                <w:noProof/>
                <w:webHidden/>
              </w:rPr>
              <w:t>3</w:t>
            </w:r>
            <w:r w:rsidR="00496F0F">
              <w:rPr>
                <w:noProof/>
                <w:webHidden/>
              </w:rPr>
              <w:fldChar w:fldCharType="end"/>
            </w:r>
          </w:hyperlink>
        </w:p>
        <w:p w:rsidR="00496F0F" w:rsidRDefault="00311616">
          <w:pPr>
            <w:pStyle w:val="TDC2"/>
            <w:tabs>
              <w:tab w:val="left" w:pos="660"/>
              <w:tab w:val="right" w:leader="dot" w:pos="8828"/>
            </w:tabs>
            <w:rPr>
              <w:noProof/>
            </w:rPr>
          </w:pPr>
          <w:hyperlink w:anchor="_Toc453316388" w:history="1">
            <w:r w:rsidR="00496F0F" w:rsidRPr="00FE5912">
              <w:rPr>
                <w:rStyle w:val="Hipervnculo"/>
                <w:rFonts w:ascii="Arial" w:eastAsiaTheme="minorHAnsi" w:hAnsi="Arial" w:cs="Arial"/>
                <w:noProof/>
              </w:rPr>
              <w:t>3.</w:t>
            </w:r>
            <w:r w:rsidR="00496F0F">
              <w:rPr>
                <w:noProof/>
              </w:rPr>
              <w:tab/>
            </w:r>
            <w:r w:rsidR="00496F0F" w:rsidRPr="00FE5912">
              <w:rPr>
                <w:rStyle w:val="Hipervnculo"/>
                <w:rFonts w:ascii="Arial" w:eastAsiaTheme="minorHAnsi" w:hAnsi="Arial" w:cs="Arial"/>
                <w:noProof/>
              </w:rPr>
              <w:t>OBJETIVOS</w:t>
            </w:r>
            <w:r w:rsidR="00496F0F">
              <w:rPr>
                <w:noProof/>
                <w:webHidden/>
              </w:rPr>
              <w:tab/>
            </w:r>
            <w:r w:rsidR="00496F0F">
              <w:rPr>
                <w:noProof/>
                <w:webHidden/>
              </w:rPr>
              <w:fldChar w:fldCharType="begin"/>
            </w:r>
            <w:r w:rsidR="00496F0F">
              <w:rPr>
                <w:noProof/>
                <w:webHidden/>
              </w:rPr>
              <w:instrText xml:space="preserve"> PAGEREF _Toc453316388 \h </w:instrText>
            </w:r>
            <w:r w:rsidR="00496F0F">
              <w:rPr>
                <w:noProof/>
                <w:webHidden/>
              </w:rPr>
            </w:r>
            <w:r w:rsidR="00496F0F">
              <w:rPr>
                <w:noProof/>
                <w:webHidden/>
              </w:rPr>
              <w:fldChar w:fldCharType="separate"/>
            </w:r>
            <w:r w:rsidR="00496F0F">
              <w:rPr>
                <w:noProof/>
                <w:webHidden/>
              </w:rPr>
              <w:t>4</w:t>
            </w:r>
            <w:r w:rsidR="00496F0F">
              <w:rPr>
                <w:noProof/>
                <w:webHidden/>
              </w:rPr>
              <w:fldChar w:fldCharType="end"/>
            </w:r>
          </w:hyperlink>
        </w:p>
        <w:p w:rsidR="00496F0F" w:rsidRDefault="00311616">
          <w:pPr>
            <w:pStyle w:val="TDC2"/>
            <w:tabs>
              <w:tab w:val="left" w:pos="660"/>
              <w:tab w:val="right" w:leader="dot" w:pos="8828"/>
            </w:tabs>
            <w:rPr>
              <w:noProof/>
            </w:rPr>
          </w:pPr>
          <w:hyperlink w:anchor="_Toc453316389" w:history="1">
            <w:r w:rsidR="00496F0F" w:rsidRPr="00FE5912">
              <w:rPr>
                <w:rStyle w:val="Hipervnculo"/>
                <w:rFonts w:ascii="Arial" w:eastAsiaTheme="minorHAnsi" w:hAnsi="Arial" w:cs="Arial"/>
                <w:noProof/>
              </w:rPr>
              <w:t>4.</w:t>
            </w:r>
            <w:r w:rsidR="00496F0F">
              <w:rPr>
                <w:noProof/>
              </w:rPr>
              <w:tab/>
            </w:r>
            <w:r w:rsidR="00496F0F" w:rsidRPr="00FE5912">
              <w:rPr>
                <w:rStyle w:val="Hipervnculo"/>
                <w:rFonts w:ascii="Arial" w:eastAsiaTheme="minorHAnsi" w:hAnsi="Arial" w:cs="Arial"/>
                <w:noProof/>
              </w:rPr>
              <w:t>PROVISIÓN DE EMPLEOS PÚBLICOS</w:t>
            </w:r>
            <w:r w:rsidR="00496F0F">
              <w:rPr>
                <w:noProof/>
                <w:webHidden/>
              </w:rPr>
              <w:tab/>
            </w:r>
            <w:r w:rsidR="00496F0F">
              <w:rPr>
                <w:noProof/>
                <w:webHidden/>
              </w:rPr>
              <w:fldChar w:fldCharType="begin"/>
            </w:r>
            <w:r w:rsidR="00496F0F">
              <w:rPr>
                <w:noProof/>
                <w:webHidden/>
              </w:rPr>
              <w:instrText xml:space="preserve"> PAGEREF _Toc453316389 \h </w:instrText>
            </w:r>
            <w:r w:rsidR="00496F0F">
              <w:rPr>
                <w:noProof/>
                <w:webHidden/>
              </w:rPr>
            </w:r>
            <w:r w:rsidR="00496F0F">
              <w:rPr>
                <w:noProof/>
                <w:webHidden/>
              </w:rPr>
              <w:fldChar w:fldCharType="separate"/>
            </w:r>
            <w:r w:rsidR="00496F0F">
              <w:rPr>
                <w:noProof/>
                <w:webHidden/>
              </w:rPr>
              <w:t>4</w:t>
            </w:r>
            <w:r w:rsidR="00496F0F">
              <w:rPr>
                <w:noProof/>
                <w:webHidden/>
              </w:rPr>
              <w:fldChar w:fldCharType="end"/>
            </w:r>
          </w:hyperlink>
        </w:p>
        <w:p w:rsidR="00496F0F" w:rsidRDefault="00311616">
          <w:pPr>
            <w:pStyle w:val="TDC2"/>
            <w:tabs>
              <w:tab w:val="left" w:pos="880"/>
              <w:tab w:val="right" w:leader="dot" w:pos="8828"/>
            </w:tabs>
            <w:rPr>
              <w:noProof/>
            </w:rPr>
          </w:pPr>
          <w:hyperlink w:anchor="_Toc453316390" w:history="1">
            <w:r w:rsidR="00496F0F" w:rsidRPr="00FE5912">
              <w:rPr>
                <w:rStyle w:val="Hipervnculo"/>
                <w:rFonts w:ascii="Arial" w:eastAsiaTheme="minorHAnsi" w:hAnsi="Arial" w:cs="Arial"/>
                <w:noProof/>
              </w:rPr>
              <w:t>4.1</w:t>
            </w:r>
            <w:r w:rsidR="00496F0F">
              <w:rPr>
                <w:noProof/>
              </w:rPr>
              <w:tab/>
            </w:r>
            <w:r w:rsidR="00496F0F" w:rsidRPr="00FE5912">
              <w:rPr>
                <w:rStyle w:val="Hipervnculo"/>
                <w:rFonts w:ascii="Arial" w:eastAsiaTheme="minorHAnsi" w:hAnsi="Arial" w:cs="Arial"/>
                <w:noProof/>
              </w:rPr>
              <w:t>Empleos de Carrera Administrativa:</w:t>
            </w:r>
            <w:r w:rsidR="00496F0F">
              <w:rPr>
                <w:noProof/>
                <w:webHidden/>
              </w:rPr>
              <w:tab/>
            </w:r>
            <w:r w:rsidR="00496F0F">
              <w:rPr>
                <w:noProof/>
                <w:webHidden/>
              </w:rPr>
              <w:fldChar w:fldCharType="begin"/>
            </w:r>
            <w:r w:rsidR="00496F0F">
              <w:rPr>
                <w:noProof/>
                <w:webHidden/>
              </w:rPr>
              <w:instrText xml:space="preserve"> PAGEREF _Toc453316390 \h </w:instrText>
            </w:r>
            <w:r w:rsidR="00496F0F">
              <w:rPr>
                <w:noProof/>
                <w:webHidden/>
              </w:rPr>
            </w:r>
            <w:r w:rsidR="00496F0F">
              <w:rPr>
                <w:noProof/>
                <w:webHidden/>
              </w:rPr>
              <w:fldChar w:fldCharType="separate"/>
            </w:r>
            <w:r w:rsidR="00496F0F">
              <w:rPr>
                <w:noProof/>
                <w:webHidden/>
              </w:rPr>
              <w:t>4</w:t>
            </w:r>
            <w:r w:rsidR="00496F0F">
              <w:rPr>
                <w:noProof/>
                <w:webHidden/>
              </w:rPr>
              <w:fldChar w:fldCharType="end"/>
            </w:r>
          </w:hyperlink>
        </w:p>
        <w:p w:rsidR="00496F0F" w:rsidRDefault="00311616">
          <w:pPr>
            <w:pStyle w:val="TDC2"/>
            <w:tabs>
              <w:tab w:val="left" w:pos="880"/>
              <w:tab w:val="right" w:leader="dot" w:pos="8828"/>
            </w:tabs>
            <w:rPr>
              <w:noProof/>
            </w:rPr>
          </w:pPr>
          <w:hyperlink w:anchor="_Toc453316391" w:history="1">
            <w:r w:rsidR="00496F0F" w:rsidRPr="00FE5912">
              <w:rPr>
                <w:rStyle w:val="Hipervnculo"/>
                <w:rFonts w:ascii="Arial" w:eastAsiaTheme="minorHAnsi" w:hAnsi="Arial" w:cs="Arial"/>
                <w:noProof/>
              </w:rPr>
              <w:t>4.2</w:t>
            </w:r>
            <w:r w:rsidR="00496F0F">
              <w:rPr>
                <w:noProof/>
              </w:rPr>
              <w:tab/>
            </w:r>
            <w:r w:rsidR="00496F0F" w:rsidRPr="00FE5912">
              <w:rPr>
                <w:rStyle w:val="Hipervnculo"/>
                <w:rFonts w:ascii="Arial" w:eastAsiaTheme="minorHAnsi" w:hAnsi="Arial" w:cs="Arial"/>
                <w:noProof/>
              </w:rPr>
              <w:t>Empleos de Libre Nombramiento y Remoción:</w:t>
            </w:r>
            <w:r w:rsidR="00496F0F">
              <w:rPr>
                <w:noProof/>
                <w:webHidden/>
              </w:rPr>
              <w:tab/>
            </w:r>
            <w:r w:rsidR="00496F0F">
              <w:rPr>
                <w:noProof/>
                <w:webHidden/>
              </w:rPr>
              <w:fldChar w:fldCharType="begin"/>
            </w:r>
            <w:r w:rsidR="00496F0F">
              <w:rPr>
                <w:noProof/>
                <w:webHidden/>
              </w:rPr>
              <w:instrText xml:space="preserve"> PAGEREF _Toc453316391 \h </w:instrText>
            </w:r>
            <w:r w:rsidR="00496F0F">
              <w:rPr>
                <w:noProof/>
                <w:webHidden/>
              </w:rPr>
            </w:r>
            <w:r w:rsidR="00496F0F">
              <w:rPr>
                <w:noProof/>
                <w:webHidden/>
              </w:rPr>
              <w:fldChar w:fldCharType="separate"/>
            </w:r>
            <w:r w:rsidR="00496F0F">
              <w:rPr>
                <w:noProof/>
                <w:webHidden/>
              </w:rPr>
              <w:t>5</w:t>
            </w:r>
            <w:r w:rsidR="00496F0F">
              <w:rPr>
                <w:noProof/>
                <w:webHidden/>
              </w:rPr>
              <w:fldChar w:fldCharType="end"/>
            </w:r>
          </w:hyperlink>
        </w:p>
        <w:p w:rsidR="00496F0F" w:rsidRDefault="00311616">
          <w:pPr>
            <w:pStyle w:val="TDC2"/>
            <w:tabs>
              <w:tab w:val="left" w:pos="880"/>
              <w:tab w:val="right" w:leader="dot" w:pos="8828"/>
            </w:tabs>
            <w:rPr>
              <w:noProof/>
            </w:rPr>
          </w:pPr>
          <w:hyperlink w:anchor="_Toc453316392" w:history="1">
            <w:r w:rsidR="00496F0F" w:rsidRPr="00FE5912">
              <w:rPr>
                <w:rStyle w:val="Hipervnculo"/>
                <w:rFonts w:ascii="Arial" w:eastAsiaTheme="minorHAnsi" w:hAnsi="Arial" w:cs="Arial"/>
                <w:noProof/>
              </w:rPr>
              <w:t>4.3</w:t>
            </w:r>
            <w:r w:rsidR="00496F0F">
              <w:rPr>
                <w:noProof/>
              </w:rPr>
              <w:tab/>
            </w:r>
            <w:r w:rsidR="00496F0F" w:rsidRPr="00FE5912">
              <w:rPr>
                <w:rStyle w:val="Hipervnculo"/>
                <w:rFonts w:ascii="Arial" w:eastAsiaTheme="minorHAnsi" w:hAnsi="Arial" w:cs="Arial"/>
                <w:noProof/>
              </w:rPr>
              <w:t>Traslado:</w:t>
            </w:r>
            <w:r w:rsidR="00496F0F">
              <w:rPr>
                <w:noProof/>
                <w:webHidden/>
              </w:rPr>
              <w:tab/>
            </w:r>
            <w:r w:rsidR="00496F0F">
              <w:rPr>
                <w:noProof/>
                <w:webHidden/>
              </w:rPr>
              <w:fldChar w:fldCharType="begin"/>
            </w:r>
            <w:r w:rsidR="00496F0F">
              <w:rPr>
                <w:noProof/>
                <w:webHidden/>
              </w:rPr>
              <w:instrText xml:space="preserve"> PAGEREF _Toc453316392 \h </w:instrText>
            </w:r>
            <w:r w:rsidR="00496F0F">
              <w:rPr>
                <w:noProof/>
                <w:webHidden/>
              </w:rPr>
            </w:r>
            <w:r w:rsidR="00496F0F">
              <w:rPr>
                <w:noProof/>
                <w:webHidden/>
              </w:rPr>
              <w:fldChar w:fldCharType="separate"/>
            </w:r>
            <w:r w:rsidR="00496F0F">
              <w:rPr>
                <w:noProof/>
                <w:webHidden/>
              </w:rPr>
              <w:t>5</w:t>
            </w:r>
            <w:r w:rsidR="00496F0F">
              <w:rPr>
                <w:noProof/>
                <w:webHidden/>
              </w:rPr>
              <w:fldChar w:fldCharType="end"/>
            </w:r>
          </w:hyperlink>
        </w:p>
        <w:p w:rsidR="00496F0F" w:rsidRDefault="00311616">
          <w:pPr>
            <w:pStyle w:val="TDC2"/>
            <w:tabs>
              <w:tab w:val="left" w:pos="660"/>
              <w:tab w:val="right" w:leader="dot" w:pos="8828"/>
            </w:tabs>
            <w:rPr>
              <w:noProof/>
            </w:rPr>
          </w:pPr>
          <w:hyperlink w:anchor="_Toc453316393" w:history="1">
            <w:r w:rsidR="00496F0F" w:rsidRPr="00FE5912">
              <w:rPr>
                <w:rStyle w:val="Hipervnculo"/>
                <w:rFonts w:ascii="Arial" w:eastAsiaTheme="minorHAnsi" w:hAnsi="Arial" w:cs="Arial"/>
                <w:noProof/>
              </w:rPr>
              <w:t>5.</w:t>
            </w:r>
            <w:r w:rsidR="00496F0F">
              <w:rPr>
                <w:noProof/>
              </w:rPr>
              <w:tab/>
            </w:r>
            <w:r w:rsidR="00496F0F" w:rsidRPr="00FE5912">
              <w:rPr>
                <w:rStyle w:val="Hipervnculo"/>
                <w:rFonts w:ascii="Arial" w:eastAsiaTheme="minorHAnsi" w:hAnsi="Arial" w:cs="Arial"/>
                <w:noProof/>
              </w:rPr>
              <w:t>DEFINICIÓN DE VACANTES</w:t>
            </w:r>
            <w:r w:rsidR="00496F0F">
              <w:rPr>
                <w:noProof/>
                <w:webHidden/>
              </w:rPr>
              <w:tab/>
            </w:r>
            <w:r w:rsidR="00496F0F">
              <w:rPr>
                <w:noProof/>
                <w:webHidden/>
              </w:rPr>
              <w:fldChar w:fldCharType="begin"/>
            </w:r>
            <w:r w:rsidR="00496F0F">
              <w:rPr>
                <w:noProof/>
                <w:webHidden/>
              </w:rPr>
              <w:instrText xml:space="preserve"> PAGEREF _Toc453316393 \h </w:instrText>
            </w:r>
            <w:r w:rsidR="00496F0F">
              <w:rPr>
                <w:noProof/>
                <w:webHidden/>
              </w:rPr>
            </w:r>
            <w:r w:rsidR="00496F0F">
              <w:rPr>
                <w:noProof/>
                <w:webHidden/>
              </w:rPr>
              <w:fldChar w:fldCharType="separate"/>
            </w:r>
            <w:r w:rsidR="00496F0F">
              <w:rPr>
                <w:noProof/>
                <w:webHidden/>
              </w:rPr>
              <w:t>6</w:t>
            </w:r>
            <w:r w:rsidR="00496F0F">
              <w:rPr>
                <w:noProof/>
                <w:webHidden/>
              </w:rPr>
              <w:fldChar w:fldCharType="end"/>
            </w:r>
          </w:hyperlink>
        </w:p>
        <w:p w:rsidR="00496F0F" w:rsidRDefault="00311616">
          <w:pPr>
            <w:pStyle w:val="TDC2"/>
            <w:tabs>
              <w:tab w:val="left" w:pos="880"/>
              <w:tab w:val="right" w:leader="dot" w:pos="8828"/>
            </w:tabs>
            <w:rPr>
              <w:noProof/>
            </w:rPr>
          </w:pPr>
          <w:hyperlink w:anchor="_Toc453316394" w:history="1">
            <w:r w:rsidR="00496F0F" w:rsidRPr="00FE5912">
              <w:rPr>
                <w:rStyle w:val="Hipervnculo"/>
                <w:rFonts w:ascii="Arial" w:eastAsiaTheme="minorHAnsi" w:hAnsi="Arial" w:cs="Arial"/>
                <w:noProof/>
              </w:rPr>
              <w:t>5.1</w:t>
            </w:r>
            <w:r w:rsidR="00496F0F">
              <w:rPr>
                <w:noProof/>
              </w:rPr>
              <w:tab/>
            </w:r>
            <w:r w:rsidR="00496F0F" w:rsidRPr="00FE5912">
              <w:rPr>
                <w:rStyle w:val="Hipervnculo"/>
                <w:rFonts w:ascii="Arial" w:eastAsiaTheme="minorHAnsi" w:hAnsi="Arial" w:cs="Arial"/>
                <w:noProof/>
              </w:rPr>
              <w:t>Vacantes definitivas:</w:t>
            </w:r>
            <w:r w:rsidR="00496F0F">
              <w:rPr>
                <w:noProof/>
                <w:webHidden/>
              </w:rPr>
              <w:tab/>
            </w:r>
            <w:r w:rsidR="00496F0F">
              <w:rPr>
                <w:noProof/>
                <w:webHidden/>
              </w:rPr>
              <w:fldChar w:fldCharType="begin"/>
            </w:r>
            <w:r w:rsidR="00496F0F">
              <w:rPr>
                <w:noProof/>
                <w:webHidden/>
              </w:rPr>
              <w:instrText xml:space="preserve"> PAGEREF _Toc453316394 \h </w:instrText>
            </w:r>
            <w:r w:rsidR="00496F0F">
              <w:rPr>
                <w:noProof/>
                <w:webHidden/>
              </w:rPr>
            </w:r>
            <w:r w:rsidR="00496F0F">
              <w:rPr>
                <w:noProof/>
                <w:webHidden/>
              </w:rPr>
              <w:fldChar w:fldCharType="separate"/>
            </w:r>
            <w:r w:rsidR="00496F0F">
              <w:rPr>
                <w:noProof/>
                <w:webHidden/>
              </w:rPr>
              <w:t>6</w:t>
            </w:r>
            <w:r w:rsidR="00496F0F">
              <w:rPr>
                <w:noProof/>
                <w:webHidden/>
              </w:rPr>
              <w:fldChar w:fldCharType="end"/>
            </w:r>
          </w:hyperlink>
        </w:p>
        <w:p w:rsidR="00496F0F" w:rsidRDefault="00311616">
          <w:pPr>
            <w:pStyle w:val="TDC2"/>
            <w:tabs>
              <w:tab w:val="left" w:pos="880"/>
              <w:tab w:val="right" w:leader="dot" w:pos="8828"/>
            </w:tabs>
            <w:rPr>
              <w:noProof/>
            </w:rPr>
          </w:pPr>
          <w:hyperlink w:anchor="_Toc453316395" w:history="1">
            <w:r w:rsidR="00496F0F" w:rsidRPr="00FE5912">
              <w:rPr>
                <w:rStyle w:val="Hipervnculo"/>
                <w:rFonts w:ascii="Arial" w:eastAsiaTheme="minorHAnsi" w:hAnsi="Arial" w:cs="Arial"/>
                <w:noProof/>
              </w:rPr>
              <w:t>5.2</w:t>
            </w:r>
            <w:r w:rsidR="00496F0F">
              <w:rPr>
                <w:noProof/>
              </w:rPr>
              <w:tab/>
            </w:r>
            <w:r w:rsidR="00496F0F" w:rsidRPr="00FE5912">
              <w:rPr>
                <w:rStyle w:val="Hipervnculo"/>
                <w:rFonts w:ascii="Arial" w:eastAsiaTheme="minorHAnsi" w:hAnsi="Arial" w:cs="Arial"/>
                <w:noProof/>
              </w:rPr>
              <w:t>Vacantes temporales:</w:t>
            </w:r>
            <w:r w:rsidR="00496F0F">
              <w:rPr>
                <w:noProof/>
                <w:webHidden/>
              </w:rPr>
              <w:tab/>
            </w:r>
            <w:r w:rsidR="00496F0F">
              <w:rPr>
                <w:noProof/>
                <w:webHidden/>
              </w:rPr>
              <w:fldChar w:fldCharType="begin"/>
            </w:r>
            <w:r w:rsidR="00496F0F">
              <w:rPr>
                <w:noProof/>
                <w:webHidden/>
              </w:rPr>
              <w:instrText xml:space="preserve"> PAGEREF _Toc453316395 \h </w:instrText>
            </w:r>
            <w:r w:rsidR="00496F0F">
              <w:rPr>
                <w:noProof/>
                <w:webHidden/>
              </w:rPr>
            </w:r>
            <w:r w:rsidR="00496F0F">
              <w:rPr>
                <w:noProof/>
                <w:webHidden/>
              </w:rPr>
              <w:fldChar w:fldCharType="separate"/>
            </w:r>
            <w:r w:rsidR="00496F0F">
              <w:rPr>
                <w:noProof/>
                <w:webHidden/>
              </w:rPr>
              <w:t>6</w:t>
            </w:r>
            <w:r w:rsidR="00496F0F">
              <w:rPr>
                <w:noProof/>
                <w:webHidden/>
              </w:rPr>
              <w:fldChar w:fldCharType="end"/>
            </w:r>
          </w:hyperlink>
        </w:p>
        <w:p w:rsidR="00496F0F" w:rsidRDefault="00311616">
          <w:pPr>
            <w:pStyle w:val="TDC2"/>
            <w:tabs>
              <w:tab w:val="left" w:pos="660"/>
              <w:tab w:val="right" w:leader="dot" w:pos="8828"/>
            </w:tabs>
            <w:rPr>
              <w:noProof/>
            </w:rPr>
          </w:pPr>
          <w:hyperlink w:anchor="_Toc453316396" w:history="1">
            <w:r w:rsidR="00496F0F" w:rsidRPr="00FE5912">
              <w:rPr>
                <w:rStyle w:val="Hipervnculo"/>
                <w:rFonts w:ascii="Arial" w:eastAsiaTheme="minorHAnsi" w:hAnsi="Arial" w:cs="Arial"/>
                <w:noProof/>
              </w:rPr>
              <w:t>6.</w:t>
            </w:r>
            <w:r w:rsidR="00496F0F">
              <w:rPr>
                <w:noProof/>
              </w:rPr>
              <w:tab/>
            </w:r>
            <w:r w:rsidR="00496F0F" w:rsidRPr="00FE5912">
              <w:rPr>
                <w:rStyle w:val="Hipervnculo"/>
                <w:rFonts w:ascii="Arial" w:eastAsiaTheme="minorHAnsi" w:hAnsi="Arial" w:cs="Arial"/>
                <w:noProof/>
              </w:rPr>
              <w:t>NECESIDADES DE LA PLANTA DE INTENALCO EDUCACION SUPERIOR.</w:t>
            </w:r>
            <w:r w:rsidR="00496F0F">
              <w:rPr>
                <w:noProof/>
                <w:webHidden/>
              </w:rPr>
              <w:tab/>
            </w:r>
            <w:r w:rsidR="00496F0F">
              <w:rPr>
                <w:noProof/>
                <w:webHidden/>
              </w:rPr>
              <w:fldChar w:fldCharType="begin"/>
            </w:r>
            <w:r w:rsidR="00496F0F">
              <w:rPr>
                <w:noProof/>
                <w:webHidden/>
              </w:rPr>
              <w:instrText xml:space="preserve"> PAGEREF _Toc453316396 \h </w:instrText>
            </w:r>
            <w:r w:rsidR="00496F0F">
              <w:rPr>
                <w:noProof/>
                <w:webHidden/>
              </w:rPr>
            </w:r>
            <w:r w:rsidR="00496F0F">
              <w:rPr>
                <w:noProof/>
                <w:webHidden/>
              </w:rPr>
              <w:fldChar w:fldCharType="separate"/>
            </w:r>
            <w:r w:rsidR="00496F0F">
              <w:rPr>
                <w:noProof/>
                <w:webHidden/>
              </w:rPr>
              <w:t>8</w:t>
            </w:r>
            <w:r w:rsidR="00496F0F">
              <w:rPr>
                <w:noProof/>
                <w:webHidden/>
              </w:rPr>
              <w:fldChar w:fldCharType="end"/>
            </w:r>
          </w:hyperlink>
        </w:p>
        <w:p w:rsidR="00496F0F" w:rsidRDefault="00311616">
          <w:pPr>
            <w:pStyle w:val="TDC2"/>
            <w:tabs>
              <w:tab w:val="left" w:pos="660"/>
              <w:tab w:val="right" w:leader="dot" w:pos="8828"/>
            </w:tabs>
            <w:rPr>
              <w:noProof/>
            </w:rPr>
          </w:pPr>
          <w:hyperlink w:anchor="_Toc453316397" w:history="1">
            <w:r w:rsidR="00496F0F" w:rsidRPr="00FE5912">
              <w:rPr>
                <w:rStyle w:val="Hipervnculo"/>
                <w:rFonts w:ascii="Arial" w:eastAsiaTheme="minorHAnsi" w:hAnsi="Arial" w:cs="Arial"/>
                <w:noProof/>
              </w:rPr>
              <w:t>7.</w:t>
            </w:r>
            <w:r w:rsidR="00496F0F">
              <w:rPr>
                <w:noProof/>
              </w:rPr>
              <w:tab/>
            </w:r>
            <w:r w:rsidR="00496F0F" w:rsidRPr="00FE5912">
              <w:rPr>
                <w:rStyle w:val="Hipervnculo"/>
                <w:rFonts w:ascii="Arial" w:eastAsiaTheme="minorHAnsi" w:hAnsi="Arial" w:cs="Arial"/>
                <w:noProof/>
              </w:rPr>
              <w:t>MARCO NORMATIVO</w:t>
            </w:r>
            <w:r w:rsidR="00496F0F">
              <w:rPr>
                <w:noProof/>
                <w:webHidden/>
              </w:rPr>
              <w:tab/>
            </w:r>
            <w:r w:rsidR="00496F0F">
              <w:rPr>
                <w:noProof/>
                <w:webHidden/>
              </w:rPr>
              <w:fldChar w:fldCharType="begin"/>
            </w:r>
            <w:r w:rsidR="00496F0F">
              <w:rPr>
                <w:noProof/>
                <w:webHidden/>
              </w:rPr>
              <w:instrText xml:space="preserve"> PAGEREF _Toc453316397 \h </w:instrText>
            </w:r>
            <w:r w:rsidR="00496F0F">
              <w:rPr>
                <w:noProof/>
                <w:webHidden/>
              </w:rPr>
            </w:r>
            <w:r w:rsidR="00496F0F">
              <w:rPr>
                <w:noProof/>
                <w:webHidden/>
              </w:rPr>
              <w:fldChar w:fldCharType="separate"/>
            </w:r>
            <w:r w:rsidR="00496F0F">
              <w:rPr>
                <w:noProof/>
                <w:webHidden/>
              </w:rPr>
              <w:t>9</w:t>
            </w:r>
            <w:r w:rsidR="00496F0F">
              <w:rPr>
                <w:noProof/>
                <w:webHidden/>
              </w:rPr>
              <w:fldChar w:fldCharType="end"/>
            </w:r>
          </w:hyperlink>
        </w:p>
        <w:p w:rsidR="00496F0F" w:rsidRDefault="00311616">
          <w:pPr>
            <w:pStyle w:val="TDC2"/>
            <w:tabs>
              <w:tab w:val="left" w:pos="660"/>
              <w:tab w:val="right" w:leader="dot" w:pos="8828"/>
            </w:tabs>
            <w:rPr>
              <w:noProof/>
            </w:rPr>
          </w:pPr>
          <w:hyperlink w:anchor="_Toc453316398" w:history="1">
            <w:r w:rsidR="00496F0F" w:rsidRPr="00FE5912">
              <w:rPr>
                <w:rStyle w:val="Hipervnculo"/>
                <w:rFonts w:ascii="Arial" w:eastAsiaTheme="minorHAnsi" w:hAnsi="Arial" w:cs="Arial"/>
                <w:noProof/>
              </w:rPr>
              <w:t>8.</w:t>
            </w:r>
            <w:r w:rsidR="00496F0F">
              <w:rPr>
                <w:noProof/>
              </w:rPr>
              <w:tab/>
            </w:r>
            <w:r w:rsidR="00496F0F" w:rsidRPr="00FE5912">
              <w:rPr>
                <w:rStyle w:val="Hipervnculo"/>
                <w:rFonts w:ascii="Arial" w:eastAsiaTheme="minorHAnsi" w:hAnsi="Arial" w:cs="Arial"/>
                <w:noProof/>
              </w:rPr>
              <w:t>ALCANCE</w:t>
            </w:r>
            <w:r w:rsidR="00496F0F">
              <w:rPr>
                <w:noProof/>
                <w:webHidden/>
              </w:rPr>
              <w:tab/>
            </w:r>
            <w:r w:rsidR="00496F0F">
              <w:rPr>
                <w:noProof/>
                <w:webHidden/>
              </w:rPr>
              <w:fldChar w:fldCharType="begin"/>
            </w:r>
            <w:r w:rsidR="00496F0F">
              <w:rPr>
                <w:noProof/>
                <w:webHidden/>
              </w:rPr>
              <w:instrText xml:space="preserve"> PAGEREF _Toc453316398 \h </w:instrText>
            </w:r>
            <w:r w:rsidR="00496F0F">
              <w:rPr>
                <w:noProof/>
                <w:webHidden/>
              </w:rPr>
            </w:r>
            <w:r w:rsidR="00496F0F">
              <w:rPr>
                <w:noProof/>
                <w:webHidden/>
              </w:rPr>
              <w:fldChar w:fldCharType="separate"/>
            </w:r>
            <w:r w:rsidR="00496F0F">
              <w:rPr>
                <w:noProof/>
                <w:webHidden/>
              </w:rPr>
              <w:t>9</w:t>
            </w:r>
            <w:r w:rsidR="00496F0F">
              <w:rPr>
                <w:noProof/>
                <w:webHidden/>
              </w:rPr>
              <w:fldChar w:fldCharType="end"/>
            </w:r>
          </w:hyperlink>
        </w:p>
        <w:p w:rsidR="00496F0F" w:rsidRDefault="00311616">
          <w:pPr>
            <w:pStyle w:val="TDC2"/>
            <w:tabs>
              <w:tab w:val="left" w:pos="880"/>
              <w:tab w:val="right" w:leader="dot" w:pos="8828"/>
            </w:tabs>
            <w:rPr>
              <w:noProof/>
            </w:rPr>
          </w:pPr>
          <w:hyperlink w:anchor="_Toc453316399" w:history="1">
            <w:r w:rsidR="00496F0F" w:rsidRPr="00FE5912">
              <w:rPr>
                <w:rStyle w:val="Hipervnculo"/>
                <w:rFonts w:ascii="Arial" w:eastAsiaTheme="minorHAnsi" w:hAnsi="Arial" w:cs="Arial"/>
                <w:noProof/>
              </w:rPr>
              <w:t>8.1</w:t>
            </w:r>
            <w:r w:rsidR="00496F0F">
              <w:rPr>
                <w:noProof/>
              </w:rPr>
              <w:tab/>
            </w:r>
            <w:r w:rsidR="00496F0F" w:rsidRPr="00FE5912">
              <w:rPr>
                <w:rStyle w:val="Hipervnculo"/>
                <w:rFonts w:ascii="Arial" w:eastAsiaTheme="minorHAnsi" w:hAnsi="Arial" w:cs="Arial"/>
                <w:noProof/>
              </w:rPr>
              <w:t>Análisis de la planta actual del personal.</w:t>
            </w:r>
            <w:r w:rsidR="00496F0F">
              <w:rPr>
                <w:noProof/>
                <w:webHidden/>
              </w:rPr>
              <w:tab/>
            </w:r>
            <w:r w:rsidR="00496F0F">
              <w:rPr>
                <w:noProof/>
                <w:webHidden/>
              </w:rPr>
              <w:fldChar w:fldCharType="begin"/>
            </w:r>
            <w:r w:rsidR="00496F0F">
              <w:rPr>
                <w:noProof/>
                <w:webHidden/>
              </w:rPr>
              <w:instrText xml:space="preserve"> PAGEREF _Toc453316399 \h </w:instrText>
            </w:r>
            <w:r w:rsidR="00496F0F">
              <w:rPr>
                <w:noProof/>
                <w:webHidden/>
              </w:rPr>
            </w:r>
            <w:r w:rsidR="00496F0F">
              <w:rPr>
                <w:noProof/>
                <w:webHidden/>
              </w:rPr>
              <w:fldChar w:fldCharType="separate"/>
            </w:r>
            <w:r w:rsidR="00496F0F">
              <w:rPr>
                <w:noProof/>
                <w:webHidden/>
              </w:rPr>
              <w:t>10</w:t>
            </w:r>
            <w:r w:rsidR="00496F0F">
              <w:rPr>
                <w:noProof/>
                <w:webHidden/>
              </w:rPr>
              <w:fldChar w:fldCharType="end"/>
            </w:r>
          </w:hyperlink>
        </w:p>
        <w:p w:rsidR="00496F0F" w:rsidRDefault="00311616">
          <w:pPr>
            <w:pStyle w:val="TDC2"/>
            <w:tabs>
              <w:tab w:val="left" w:pos="880"/>
              <w:tab w:val="right" w:leader="dot" w:pos="8828"/>
            </w:tabs>
            <w:rPr>
              <w:noProof/>
            </w:rPr>
          </w:pPr>
          <w:hyperlink w:anchor="_Toc453316400" w:history="1">
            <w:r w:rsidR="00496F0F" w:rsidRPr="00FE5912">
              <w:rPr>
                <w:rStyle w:val="Hipervnculo"/>
                <w:rFonts w:ascii="Arial" w:eastAsiaTheme="minorHAnsi" w:hAnsi="Arial" w:cs="Arial"/>
                <w:noProof/>
              </w:rPr>
              <w:t>8.2</w:t>
            </w:r>
            <w:r w:rsidR="00496F0F">
              <w:rPr>
                <w:noProof/>
              </w:rPr>
              <w:tab/>
            </w:r>
            <w:r w:rsidR="00496F0F" w:rsidRPr="00FE5912">
              <w:rPr>
                <w:rStyle w:val="Hipervnculo"/>
                <w:rFonts w:ascii="Arial" w:eastAsiaTheme="minorHAnsi" w:hAnsi="Arial" w:cs="Arial"/>
                <w:noProof/>
              </w:rPr>
              <w:t>Diagnóstico de Necesidades del Personal</w:t>
            </w:r>
            <w:r w:rsidR="00496F0F">
              <w:rPr>
                <w:noProof/>
                <w:webHidden/>
              </w:rPr>
              <w:tab/>
            </w:r>
            <w:r w:rsidR="00496F0F">
              <w:rPr>
                <w:noProof/>
                <w:webHidden/>
              </w:rPr>
              <w:fldChar w:fldCharType="begin"/>
            </w:r>
            <w:r w:rsidR="00496F0F">
              <w:rPr>
                <w:noProof/>
                <w:webHidden/>
              </w:rPr>
              <w:instrText xml:space="preserve"> PAGEREF _Toc453316400 \h </w:instrText>
            </w:r>
            <w:r w:rsidR="00496F0F">
              <w:rPr>
                <w:noProof/>
                <w:webHidden/>
              </w:rPr>
            </w:r>
            <w:r w:rsidR="00496F0F">
              <w:rPr>
                <w:noProof/>
                <w:webHidden/>
              </w:rPr>
              <w:fldChar w:fldCharType="separate"/>
            </w:r>
            <w:r w:rsidR="00496F0F">
              <w:rPr>
                <w:noProof/>
                <w:webHidden/>
              </w:rPr>
              <w:t>10</w:t>
            </w:r>
            <w:r w:rsidR="00496F0F">
              <w:rPr>
                <w:noProof/>
                <w:webHidden/>
              </w:rPr>
              <w:fldChar w:fldCharType="end"/>
            </w:r>
          </w:hyperlink>
        </w:p>
        <w:p w:rsidR="00496F0F" w:rsidRDefault="00311616">
          <w:pPr>
            <w:pStyle w:val="TDC2"/>
            <w:tabs>
              <w:tab w:val="left" w:pos="880"/>
              <w:tab w:val="right" w:leader="dot" w:pos="8828"/>
            </w:tabs>
            <w:rPr>
              <w:noProof/>
            </w:rPr>
          </w:pPr>
          <w:hyperlink w:anchor="_Toc453316401" w:history="1">
            <w:r w:rsidR="00496F0F" w:rsidRPr="00FE5912">
              <w:rPr>
                <w:rStyle w:val="Hipervnculo"/>
                <w:rFonts w:ascii="Arial" w:eastAsiaTheme="minorHAnsi" w:hAnsi="Arial" w:cs="Arial"/>
                <w:noProof/>
              </w:rPr>
              <w:t>8.3</w:t>
            </w:r>
            <w:r w:rsidR="00496F0F">
              <w:rPr>
                <w:noProof/>
              </w:rPr>
              <w:tab/>
            </w:r>
            <w:r w:rsidR="00496F0F" w:rsidRPr="00FE5912">
              <w:rPr>
                <w:rStyle w:val="Hipervnculo"/>
                <w:rFonts w:ascii="Arial" w:eastAsiaTheme="minorHAnsi" w:hAnsi="Arial" w:cs="Arial"/>
                <w:noProof/>
              </w:rPr>
              <w:t>Plan de previsión de Recursos Humanos.</w:t>
            </w:r>
            <w:r w:rsidR="00496F0F">
              <w:rPr>
                <w:noProof/>
                <w:webHidden/>
              </w:rPr>
              <w:tab/>
            </w:r>
            <w:r w:rsidR="00496F0F">
              <w:rPr>
                <w:noProof/>
                <w:webHidden/>
              </w:rPr>
              <w:fldChar w:fldCharType="begin"/>
            </w:r>
            <w:r w:rsidR="00496F0F">
              <w:rPr>
                <w:noProof/>
                <w:webHidden/>
              </w:rPr>
              <w:instrText xml:space="preserve"> PAGEREF _Toc453316401 \h </w:instrText>
            </w:r>
            <w:r w:rsidR="00496F0F">
              <w:rPr>
                <w:noProof/>
                <w:webHidden/>
              </w:rPr>
            </w:r>
            <w:r w:rsidR="00496F0F">
              <w:rPr>
                <w:noProof/>
                <w:webHidden/>
              </w:rPr>
              <w:fldChar w:fldCharType="separate"/>
            </w:r>
            <w:r w:rsidR="00496F0F">
              <w:rPr>
                <w:noProof/>
                <w:webHidden/>
              </w:rPr>
              <w:t>10</w:t>
            </w:r>
            <w:r w:rsidR="00496F0F">
              <w:rPr>
                <w:noProof/>
                <w:webHidden/>
              </w:rPr>
              <w:fldChar w:fldCharType="end"/>
            </w:r>
          </w:hyperlink>
        </w:p>
        <w:p w:rsidR="00496F0F" w:rsidRDefault="00311616">
          <w:pPr>
            <w:pStyle w:val="TDC2"/>
            <w:tabs>
              <w:tab w:val="left" w:pos="880"/>
              <w:tab w:val="right" w:leader="dot" w:pos="8828"/>
            </w:tabs>
            <w:rPr>
              <w:noProof/>
            </w:rPr>
          </w:pPr>
          <w:hyperlink w:anchor="_Toc453316402" w:history="1">
            <w:r w:rsidR="00496F0F" w:rsidRPr="00FE5912">
              <w:rPr>
                <w:rStyle w:val="Hipervnculo"/>
                <w:rFonts w:ascii="Arial" w:eastAsiaTheme="minorHAnsi" w:hAnsi="Arial" w:cs="Arial"/>
                <w:noProof/>
              </w:rPr>
              <w:t>8.4</w:t>
            </w:r>
            <w:r w:rsidR="00496F0F">
              <w:rPr>
                <w:noProof/>
              </w:rPr>
              <w:tab/>
            </w:r>
            <w:r w:rsidR="00496F0F" w:rsidRPr="00FE5912">
              <w:rPr>
                <w:rStyle w:val="Hipervnculo"/>
                <w:rFonts w:ascii="Arial" w:eastAsiaTheme="minorHAnsi" w:hAnsi="Arial" w:cs="Arial"/>
                <w:noProof/>
              </w:rPr>
              <w:t>Seguimiento y Evaluación del Talento Humano.</w:t>
            </w:r>
            <w:r w:rsidR="00496F0F">
              <w:rPr>
                <w:noProof/>
                <w:webHidden/>
              </w:rPr>
              <w:tab/>
            </w:r>
            <w:r w:rsidR="00496F0F">
              <w:rPr>
                <w:noProof/>
                <w:webHidden/>
              </w:rPr>
              <w:fldChar w:fldCharType="begin"/>
            </w:r>
            <w:r w:rsidR="00496F0F">
              <w:rPr>
                <w:noProof/>
                <w:webHidden/>
              </w:rPr>
              <w:instrText xml:space="preserve"> PAGEREF _Toc453316402 \h </w:instrText>
            </w:r>
            <w:r w:rsidR="00496F0F">
              <w:rPr>
                <w:noProof/>
                <w:webHidden/>
              </w:rPr>
            </w:r>
            <w:r w:rsidR="00496F0F">
              <w:rPr>
                <w:noProof/>
                <w:webHidden/>
              </w:rPr>
              <w:fldChar w:fldCharType="separate"/>
            </w:r>
            <w:r w:rsidR="00496F0F">
              <w:rPr>
                <w:noProof/>
                <w:webHidden/>
              </w:rPr>
              <w:t>11</w:t>
            </w:r>
            <w:r w:rsidR="00496F0F">
              <w:rPr>
                <w:noProof/>
                <w:webHidden/>
              </w:rPr>
              <w:fldChar w:fldCharType="end"/>
            </w:r>
          </w:hyperlink>
        </w:p>
        <w:p w:rsidR="00496F0F" w:rsidRDefault="00311616">
          <w:pPr>
            <w:pStyle w:val="TDC2"/>
            <w:tabs>
              <w:tab w:val="left" w:pos="660"/>
              <w:tab w:val="right" w:leader="dot" w:pos="8828"/>
            </w:tabs>
            <w:rPr>
              <w:noProof/>
            </w:rPr>
          </w:pPr>
          <w:hyperlink w:anchor="_Toc453316403" w:history="1">
            <w:r w:rsidR="00496F0F" w:rsidRPr="00FE5912">
              <w:rPr>
                <w:rStyle w:val="Hipervnculo"/>
                <w:rFonts w:ascii="Arial" w:eastAsiaTheme="minorHAnsi" w:hAnsi="Arial" w:cs="Arial"/>
                <w:noProof/>
              </w:rPr>
              <w:t>9.</w:t>
            </w:r>
            <w:r w:rsidR="00496F0F">
              <w:rPr>
                <w:noProof/>
              </w:rPr>
              <w:tab/>
            </w:r>
            <w:r w:rsidR="00496F0F" w:rsidRPr="00FE5912">
              <w:rPr>
                <w:rStyle w:val="Hipervnculo"/>
                <w:rFonts w:ascii="Arial" w:eastAsiaTheme="minorHAnsi" w:hAnsi="Arial" w:cs="Arial"/>
                <w:noProof/>
              </w:rPr>
              <w:t>GENERALIDADES</w:t>
            </w:r>
            <w:r w:rsidR="00496F0F">
              <w:rPr>
                <w:noProof/>
                <w:webHidden/>
              </w:rPr>
              <w:tab/>
            </w:r>
            <w:r w:rsidR="00496F0F">
              <w:rPr>
                <w:noProof/>
                <w:webHidden/>
              </w:rPr>
              <w:fldChar w:fldCharType="begin"/>
            </w:r>
            <w:r w:rsidR="00496F0F">
              <w:rPr>
                <w:noProof/>
                <w:webHidden/>
              </w:rPr>
              <w:instrText xml:space="preserve"> PAGEREF _Toc453316403 \h </w:instrText>
            </w:r>
            <w:r w:rsidR="00496F0F">
              <w:rPr>
                <w:noProof/>
                <w:webHidden/>
              </w:rPr>
            </w:r>
            <w:r w:rsidR="00496F0F">
              <w:rPr>
                <w:noProof/>
                <w:webHidden/>
              </w:rPr>
              <w:fldChar w:fldCharType="separate"/>
            </w:r>
            <w:r w:rsidR="00496F0F">
              <w:rPr>
                <w:noProof/>
                <w:webHidden/>
              </w:rPr>
              <w:t>11</w:t>
            </w:r>
            <w:r w:rsidR="00496F0F">
              <w:rPr>
                <w:noProof/>
                <w:webHidden/>
              </w:rPr>
              <w:fldChar w:fldCharType="end"/>
            </w:r>
          </w:hyperlink>
        </w:p>
        <w:p w:rsidR="00496F0F" w:rsidRDefault="00311616">
          <w:pPr>
            <w:pStyle w:val="TDC2"/>
            <w:tabs>
              <w:tab w:val="left" w:pos="880"/>
              <w:tab w:val="right" w:leader="dot" w:pos="8828"/>
            </w:tabs>
            <w:rPr>
              <w:noProof/>
            </w:rPr>
          </w:pPr>
          <w:hyperlink w:anchor="_Toc453316404" w:history="1">
            <w:r w:rsidR="00496F0F" w:rsidRPr="00FE5912">
              <w:rPr>
                <w:rStyle w:val="Hipervnculo"/>
                <w:rFonts w:ascii="Arial" w:eastAsiaTheme="minorHAnsi" w:hAnsi="Arial" w:cs="Arial"/>
                <w:noProof/>
              </w:rPr>
              <w:t>9.1</w:t>
            </w:r>
            <w:r w:rsidR="00496F0F">
              <w:rPr>
                <w:noProof/>
              </w:rPr>
              <w:tab/>
            </w:r>
            <w:r w:rsidR="00496F0F" w:rsidRPr="00FE5912">
              <w:rPr>
                <w:rStyle w:val="Hipervnculo"/>
                <w:rFonts w:ascii="Arial" w:eastAsiaTheme="minorHAnsi" w:hAnsi="Arial" w:cs="Arial"/>
                <w:noProof/>
              </w:rPr>
              <w:t>RESPONSABLE</w:t>
            </w:r>
            <w:r w:rsidR="00496F0F">
              <w:rPr>
                <w:noProof/>
                <w:webHidden/>
              </w:rPr>
              <w:tab/>
            </w:r>
            <w:r w:rsidR="00496F0F">
              <w:rPr>
                <w:noProof/>
                <w:webHidden/>
              </w:rPr>
              <w:fldChar w:fldCharType="begin"/>
            </w:r>
            <w:r w:rsidR="00496F0F">
              <w:rPr>
                <w:noProof/>
                <w:webHidden/>
              </w:rPr>
              <w:instrText xml:space="preserve"> PAGEREF _Toc453316404 \h </w:instrText>
            </w:r>
            <w:r w:rsidR="00496F0F">
              <w:rPr>
                <w:noProof/>
                <w:webHidden/>
              </w:rPr>
            </w:r>
            <w:r w:rsidR="00496F0F">
              <w:rPr>
                <w:noProof/>
                <w:webHidden/>
              </w:rPr>
              <w:fldChar w:fldCharType="separate"/>
            </w:r>
            <w:r w:rsidR="00496F0F">
              <w:rPr>
                <w:noProof/>
                <w:webHidden/>
              </w:rPr>
              <w:t>11</w:t>
            </w:r>
            <w:r w:rsidR="00496F0F">
              <w:rPr>
                <w:noProof/>
                <w:webHidden/>
              </w:rPr>
              <w:fldChar w:fldCharType="end"/>
            </w:r>
          </w:hyperlink>
        </w:p>
        <w:p w:rsidR="00496F0F" w:rsidRDefault="00311616">
          <w:pPr>
            <w:pStyle w:val="TDC2"/>
            <w:tabs>
              <w:tab w:val="left" w:pos="880"/>
              <w:tab w:val="right" w:leader="dot" w:pos="8828"/>
            </w:tabs>
            <w:rPr>
              <w:noProof/>
            </w:rPr>
          </w:pPr>
          <w:hyperlink w:anchor="_Toc453316405" w:history="1">
            <w:r w:rsidR="00496F0F" w:rsidRPr="00FE5912">
              <w:rPr>
                <w:rStyle w:val="Hipervnculo"/>
                <w:rFonts w:ascii="Arial" w:eastAsiaTheme="minorHAnsi" w:hAnsi="Arial" w:cs="Arial"/>
                <w:noProof/>
              </w:rPr>
              <w:t>9.2</w:t>
            </w:r>
            <w:r w:rsidR="00496F0F">
              <w:rPr>
                <w:noProof/>
              </w:rPr>
              <w:tab/>
            </w:r>
            <w:r w:rsidR="00496F0F" w:rsidRPr="00FE5912">
              <w:rPr>
                <w:rStyle w:val="Hipervnculo"/>
                <w:rFonts w:ascii="Arial" w:eastAsiaTheme="minorHAnsi" w:hAnsi="Arial" w:cs="Arial"/>
                <w:noProof/>
              </w:rPr>
              <w:t>METAS A LOGRAR</w:t>
            </w:r>
            <w:r w:rsidR="00496F0F">
              <w:rPr>
                <w:noProof/>
                <w:webHidden/>
              </w:rPr>
              <w:tab/>
            </w:r>
            <w:r w:rsidR="00496F0F">
              <w:rPr>
                <w:noProof/>
                <w:webHidden/>
              </w:rPr>
              <w:fldChar w:fldCharType="begin"/>
            </w:r>
            <w:r w:rsidR="00496F0F">
              <w:rPr>
                <w:noProof/>
                <w:webHidden/>
              </w:rPr>
              <w:instrText xml:space="preserve"> PAGEREF _Toc453316405 \h </w:instrText>
            </w:r>
            <w:r w:rsidR="00496F0F">
              <w:rPr>
                <w:noProof/>
                <w:webHidden/>
              </w:rPr>
            </w:r>
            <w:r w:rsidR="00496F0F">
              <w:rPr>
                <w:noProof/>
                <w:webHidden/>
              </w:rPr>
              <w:fldChar w:fldCharType="separate"/>
            </w:r>
            <w:r w:rsidR="00496F0F">
              <w:rPr>
                <w:noProof/>
                <w:webHidden/>
              </w:rPr>
              <w:t>11</w:t>
            </w:r>
            <w:r w:rsidR="00496F0F">
              <w:rPr>
                <w:noProof/>
                <w:webHidden/>
              </w:rPr>
              <w:fldChar w:fldCharType="end"/>
            </w:r>
          </w:hyperlink>
        </w:p>
        <w:p w:rsidR="00496F0F" w:rsidRDefault="00311616">
          <w:pPr>
            <w:pStyle w:val="TDC2"/>
            <w:tabs>
              <w:tab w:val="left" w:pos="880"/>
              <w:tab w:val="right" w:leader="dot" w:pos="8828"/>
            </w:tabs>
            <w:rPr>
              <w:noProof/>
            </w:rPr>
          </w:pPr>
          <w:hyperlink w:anchor="_Toc453316406" w:history="1">
            <w:r w:rsidR="00496F0F" w:rsidRPr="00FE5912">
              <w:rPr>
                <w:rStyle w:val="Hipervnculo"/>
                <w:rFonts w:ascii="Arial" w:eastAsiaTheme="minorHAnsi" w:hAnsi="Arial" w:cs="Arial"/>
                <w:noProof/>
              </w:rPr>
              <w:t>9.3</w:t>
            </w:r>
            <w:r w:rsidR="00496F0F">
              <w:rPr>
                <w:noProof/>
              </w:rPr>
              <w:tab/>
            </w:r>
            <w:r w:rsidR="00496F0F" w:rsidRPr="00FE5912">
              <w:rPr>
                <w:rStyle w:val="Hipervnculo"/>
                <w:rFonts w:ascii="Arial" w:eastAsiaTheme="minorHAnsi" w:hAnsi="Arial" w:cs="Arial"/>
                <w:noProof/>
              </w:rPr>
              <w:t>MECANISMOS DE CONSULTA Y DIFUSION</w:t>
            </w:r>
            <w:r w:rsidR="00496F0F">
              <w:rPr>
                <w:noProof/>
                <w:webHidden/>
              </w:rPr>
              <w:tab/>
            </w:r>
            <w:r w:rsidR="00496F0F">
              <w:rPr>
                <w:noProof/>
                <w:webHidden/>
              </w:rPr>
              <w:fldChar w:fldCharType="begin"/>
            </w:r>
            <w:r w:rsidR="00496F0F">
              <w:rPr>
                <w:noProof/>
                <w:webHidden/>
              </w:rPr>
              <w:instrText xml:space="preserve"> PAGEREF _Toc453316406 \h </w:instrText>
            </w:r>
            <w:r w:rsidR="00496F0F">
              <w:rPr>
                <w:noProof/>
                <w:webHidden/>
              </w:rPr>
            </w:r>
            <w:r w:rsidR="00496F0F">
              <w:rPr>
                <w:noProof/>
                <w:webHidden/>
              </w:rPr>
              <w:fldChar w:fldCharType="separate"/>
            </w:r>
            <w:r w:rsidR="00496F0F">
              <w:rPr>
                <w:noProof/>
                <w:webHidden/>
              </w:rPr>
              <w:t>12</w:t>
            </w:r>
            <w:r w:rsidR="00496F0F">
              <w:rPr>
                <w:noProof/>
                <w:webHidden/>
              </w:rPr>
              <w:fldChar w:fldCharType="end"/>
            </w:r>
          </w:hyperlink>
        </w:p>
        <w:p w:rsidR="00496F0F" w:rsidRDefault="00311616">
          <w:pPr>
            <w:pStyle w:val="TDC2"/>
            <w:tabs>
              <w:tab w:val="left" w:pos="880"/>
              <w:tab w:val="right" w:leader="dot" w:pos="8828"/>
            </w:tabs>
            <w:rPr>
              <w:noProof/>
            </w:rPr>
          </w:pPr>
          <w:hyperlink w:anchor="_Toc453316407" w:history="1">
            <w:r w:rsidR="00496F0F" w:rsidRPr="00FE5912">
              <w:rPr>
                <w:rStyle w:val="Hipervnculo"/>
                <w:rFonts w:ascii="Arial" w:eastAsiaTheme="minorHAnsi" w:hAnsi="Arial" w:cs="Arial"/>
                <w:noProof/>
              </w:rPr>
              <w:t>10.1</w:t>
            </w:r>
            <w:r w:rsidR="00496F0F">
              <w:rPr>
                <w:noProof/>
              </w:rPr>
              <w:tab/>
            </w:r>
            <w:r w:rsidR="00496F0F" w:rsidRPr="00FE5912">
              <w:rPr>
                <w:rStyle w:val="Hipervnculo"/>
                <w:rFonts w:ascii="Arial" w:eastAsiaTheme="minorHAnsi" w:hAnsi="Arial" w:cs="Arial"/>
                <w:noProof/>
              </w:rPr>
              <w:t>Necesidades de Personal</w:t>
            </w:r>
            <w:r w:rsidR="00496F0F">
              <w:rPr>
                <w:noProof/>
                <w:webHidden/>
              </w:rPr>
              <w:tab/>
            </w:r>
            <w:r w:rsidR="00496F0F">
              <w:rPr>
                <w:noProof/>
                <w:webHidden/>
              </w:rPr>
              <w:fldChar w:fldCharType="begin"/>
            </w:r>
            <w:r w:rsidR="00496F0F">
              <w:rPr>
                <w:noProof/>
                <w:webHidden/>
              </w:rPr>
              <w:instrText xml:space="preserve"> PAGEREF _Toc453316407 \h </w:instrText>
            </w:r>
            <w:r w:rsidR="00496F0F">
              <w:rPr>
                <w:noProof/>
                <w:webHidden/>
              </w:rPr>
            </w:r>
            <w:r w:rsidR="00496F0F">
              <w:rPr>
                <w:noProof/>
                <w:webHidden/>
              </w:rPr>
              <w:fldChar w:fldCharType="separate"/>
            </w:r>
            <w:r w:rsidR="00496F0F">
              <w:rPr>
                <w:noProof/>
                <w:webHidden/>
              </w:rPr>
              <w:t>12</w:t>
            </w:r>
            <w:r w:rsidR="00496F0F">
              <w:rPr>
                <w:noProof/>
                <w:webHidden/>
              </w:rPr>
              <w:fldChar w:fldCharType="end"/>
            </w:r>
          </w:hyperlink>
        </w:p>
        <w:p w:rsidR="00496F0F" w:rsidRDefault="00311616">
          <w:pPr>
            <w:pStyle w:val="TDC2"/>
            <w:tabs>
              <w:tab w:val="left" w:pos="880"/>
              <w:tab w:val="right" w:leader="dot" w:pos="8828"/>
            </w:tabs>
            <w:rPr>
              <w:noProof/>
            </w:rPr>
          </w:pPr>
          <w:hyperlink w:anchor="_Toc453316408" w:history="1">
            <w:r w:rsidR="00496F0F" w:rsidRPr="00FE5912">
              <w:rPr>
                <w:rStyle w:val="Hipervnculo"/>
                <w:rFonts w:ascii="Arial" w:eastAsiaTheme="minorHAnsi" w:hAnsi="Arial" w:cs="Arial"/>
                <w:noProof/>
              </w:rPr>
              <w:t>10.2</w:t>
            </w:r>
            <w:r w:rsidR="00496F0F">
              <w:rPr>
                <w:noProof/>
              </w:rPr>
              <w:tab/>
            </w:r>
            <w:r w:rsidR="00496F0F" w:rsidRPr="00FE5912">
              <w:rPr>
                <w:rStyle w:val="Hipervnculo"/>
                <w:rFonts w:ascii="Arial" w:eastAsiaTheme="minorHAnsi" w:hAnsi="Arial" w:cs="Arial"/>
                <w:noProof/>
              </w:rPr>
              <w:t>Plan de Previsión de Recursos Humanos</w:t>
            </w:r>
            <w:r w:rsidR="00496F0F">
              <w:rPr>
                <w:noProof/>
                <w:webHidden/>
              </w:rPr>
              <w:tab/>
            </w:r>
            <w:r w:rsidR="00496F0F">
              <w:rPr>
                <w:noProof/>
                <w:webHidden/>
              </w:rPr>
              <w:fldChar w:fldCharType="begin"/>
            </w:r>
            <w:r w:rsidR="00496F0F">
              <w:rPr>
                <w:noProof/>
                <w:webHidden/>
              </w:rPr>
              <w:instrText xml:space="preserve"> PAGEREF _Toc453316408 \h </w:instrText>
            </w:r>
            <w:r w:rsidR="00496F0F">
              <w:rPr>
                <w:noProof/>
                <w:webHidden/>
              </w:rPr>
            </w:r>
            <w:r w:rsidR="00496F0F">
              <w:rPr>
                <w:noProof/>
                <w:webHidden/>
              </w:rPr>
              <w:fldChar w:fldCharType="separate"/>
            </w:r>
            <w:r w:rsidR="00496F0F">
              <w:rPr>
                <w:noProof/>
                <w:webHidden/>
              </w:rPr>
              <w:t>12</w:t>
            </w:r>
            <w:r w:rsidR="00496F0F">
              <w:rPr>
                <w:noProof/>
                <w:webHidden/>
              </w:rPr>
              <w:fldChar w:fldCharType="end"/>
            </w:r>
          </w:hyperlink>
        </w:p>
        <w:p w:rsidR="00496F0F" w:rsidRDefault="00311616">
          <w:pPr>
            <w:pStyle w:val="TDC2"/>
            <w:tabs>
              <w:tab w:val="left" w:pos="880"/>
              <w:tab w:val="right" w:leader="dot" w:pos="8828"/>
            </w:tabs>
            <w:rPr>
              <w:noProof/>
            </w:rPr>
          </w:pPr>
          <w:hyperlink w:anchor="_Toc453316409" w:history="1">
            <w:r w:rsidR="00496F0F" w:rsidRPr="00FE5912">
              <w:rPr>
                <w:rStyle w:val="Hipervnculo"/>
                <w:rFonts w:ascii="Arial" w:eastAsiaTheme="minorHAnsi" w:hAnsi="Arial" w:cs="Arial"/>
                <w:noProof/>
              </w:rPr>
              <w:t>10.3</w:t>
            </w:r>
            <w:r w:rsidR="00496F0F">
              <w:rPr>
                <w:noProof/>
              </w:rPr>
              <w:tab/>
            </w:r>
            <w:r w:rsidR="00496F0F" w:rsidRPr="00FE5912">
              <w:rPr>
                <w:rStyle w:val="Hipervnculo"/>
                <w:rFonts w:ascii="Arial" w:eastAsiaTheme="minorHAnsi" w:hAnsi="Arial" w:cs="Arial"/>
                <w:noProof/>
              </w:rPr>
              <w:t>Plan Anual de Vacantes</w:t>
            </w:r>
            <w:r w:rsidR="00496F0F">
              <w:rPr>
                <w:noProof/>
                <w:webHidden/>
              </w:rPr>
              <w:tab/>
            </w:r>
            <w:r w:rsidR="00496F0F">
              <w:rPr>
                <w:noProof/>
                <w:webHidden/>
              </w:rPr>
              <w:fldChar w:fldCharType="begin"/>
            </w:r>
            <w:r w:rsidR="00496F0F">
              <w:rPr>
                <w:noProof/>
                <w:webHidden/>
              </w:rPr>
              <w:instrText xml:space="preserve"> PAGEREF _Toc453316409 \h </w:instrText>
            </w:r>
            <w:r w:rsidR="00496F0F">
              <w:rPr>
                <w:noProof/>
                <w:webHidden/>
              </w:rPr>
            </w:r>
            <w:r w:rsidR="00496F0F">
              <w:rPr>
                <w:noProof/>
                <w:webHidden/>
              </w:rPr>
              <w:fldChar w:fldCharType="separate"/>
            </w:r>
            <w:r w:rsidR="00496F0F">
              <w:rPr>
                <w:noProof/>
                <w:webHidden/>
              </w:rPr>
              <w:t>12</w:t>
            </w:r>
            <w:r w:rsidR="00496F0F">
              <w:rPr>
                <w:noProof/>
                <w:webHidden/>
              </w:rPr>
              <w:fldChar w:fldCharType="end"/>
            </w:r>
          </w:hyperlink>
        </w:p>
        <w:p w:rsidR="000A7D0A" w:rsidRDefault="00BA47C7" w:rsidP="0037315B">
          <w:pPr>
            <w:spacing w:line="276" w:lineRule="auto"/>
            <w:rPr>
              <w:rFonts w:ascii="Arial" w:hAnsi="Arial" w:cs="Arial"/>
              <w:b/>
              <w:bCs/>
              <w:szCs w:val="22"/>
            </w:rPr>
          </w:pPr>
          <w:r w:rsidRPr="005B645C">
            <w:rPr>
              <w:rFonts w:ascii="Arial" w:hAnsi="Arial" w:cs="Arial"/>
              <w:b/>
              <w:bCs/>
              <w:szCs w:val="22"/>
            </w:rPr>
            <w:fldChar w:fldCharType="end"/>
          </w:r>
        </w:p>
        <w:p w:rsidR="00BA47C7" w:rsidRPr="003B392B" w:rsidRDefault="00311616" w:rsidP="0037315B">
          <w:pPr>
            <w:spacing w:line="276" w:lineRule="auto"/>
            <w:rPr>
              <w:rFonts w:ascii="Arial" w:hAnsi="Arial" w:cs="Arial"/>
              <w:sz w:val="22"/>
              <w:szCs w:val="22"/>
            </w:rPr>
          </w:pPr>
        </w:p>
      </w:sdtContent>
    </w:sdt>
    <w:p w:rsidR="00FC05D1" w:rsidRDefault="00FC05D1" w:rsidP="0037315B">
      <w:pPr>
        <w:spacing w:line="276" w:lineRule="auto"/>
        <w:rPr>
          <w:sz w:val="22"/>
          <w:szCs w:val="22"/>
          <w:lang w:val="es-CO" w:eastAsia="es-CO"/>
        </w:rPr>
      </w:pPr>
    </w:p>
    <w:p w:rsidR="005B645C" w:rsidRDefault="005B645C" w:rsidP="0037315B">
      <w:pPr>
        <w:spacing w:line="276" w:lineRule="auto"/>
        <w:rPr>
          <w:sz w:val="22"/>
          <w:szCs w:val="22"/>
          <w:lang w:val="es-CO" w:eastAsia="es-CO"/>
        </w:rPr>
      </w:pPr>
    </w:p>
    <w:p w:rsidR="00AC541F" w:rsidRPr="0037315B" w:rsidRDefault="0037315B" w:rsidP="0037315B">
      <w:pPr>
        <w:pStyle w:val="Ttulo2"/>
        <w:numPr>
          <w:ilvl w:val="0"/>
          <w:numId w:val="23"/>
        </w:numPr>
        <w:spacing w:line="276" w:lineRule="auto"/>
        <w:rPr>
          <w:rFonts w:ascii="Arial" w:hAnsi="Arial" w:cs="Arial"/>
          <w:color w:val="auto"/>
          <w:sz w:val="22"/>
          <w:szCs w:val="22"/>
        </w:rPr>
      </w:pPr>
      <w:bookmarkStart w:id="2" w:name="_Toc453316386"/>
      <w:r w:rsidRPr="0037315B">
        <w:rPr>
          <w:rFonts w:ascii="Arial" w:hAnsi="Arial" w:cs="Arial"/>
          <w:color w:val="auto"/>
          <w:sz w:val="22"/>
          <w:szCs w:val="22"/>
        </w:rPr>
        <w:lastRenderedPageBreak/>
        <w:t>INTRODUCCION</w:t>
      </w:r>
      <w:bookmarkEnd w:id="2"/>
    </w:p>
    <w:p w:rsidR="00296913" w:rsidRDefault="00296913" w:rsidP="0037315B">
      <w:pPr>
        <w:spacing w:line="276" w:lineRule="auto"/>
        <w:rPr>
          <w:sz w:val="22"/>
          <w:szCs w:val="22"/>
          <w:lang w:val="es-CO" w:eastAsia="es-CO"/>
        </w:rPr>
      </w:pPr>
    </w:p>
    <w:p w:rsidR="00BC3BC6" w:rsidRDefault="0037315B" w:rsidP="0037315B">
      <w:pPr>
        <w:spacing w:line="276" w:lineRule="auto"/>
        <w:jc w:val="both"/>
        <w:rPr>
          <w:rFonts w:ascii="Arial" w:eastAsiaTheme="minorHAnsi" w:hAnsi="Arial" w:cs="Arial"/>
          <w:sz w:val="22"/>
          <w:szCs w:val="22"/>
          <w:lang w:val="es-CO"/>
        </w:rPr>
      </w:pPr>
      <w:r>
        <w:rPr>
          <w:rFonts w:ascii="Arial" w:eastAsiaTheme="minorHAnsi" w:hAnsi="Arial" w:cs="Arial"/>
          <w:sz w:val="22"/>
          <w:szCs w:val="22"/>
          <w:lang w:val="es-CO"/>
        </w:rPr>
        <w:t>El</w:t>
      </w:r>
      <w:r w:rsidRPr="0037315B">
        <w:rPr>
          <w:rFonts w:ascii="Arial" w:eastAsiaTheme="minorHAnsi" w:hAnsi="Arial" w:cs="Arial"/>
          <w:sz w:val="22"/>
          <w:szCs w:val="22"/>
          <w:lang w:val="es-CO"/>
        </w:rPr>
        <w:t xml:space="preserve"> Plan Anual de Vacantes</w:t>
      </w:r>
      <w:r w:rsidR="00592806">
        <w:rPr>
          <w:rFonts w:ascii="Arial" w:eastAsiaTheme="minorHAnsi" w:hAnsi="Arial" w:cs="Arial"/>
          <w:sz w:val="22"/>
          <w:szCs w:val="22"/>
          <w:lang w:val="es-CO"/>
        </w:rPr>
        <w:t xml:space="preserve"> (P.A.V)</w:t>
      </w:r>
      <w:r w:rsidRPr="0037315B">
        <w:rPr>
          <w:rFonts w:ascii="Arial" w:eastAsiaTheme="minorHAnsi" w:hAnsi="Arial" w:cs="Arial"/>
          <w:sz w:val="22"/>
          <w:szCs w:val="22"/>
          <w:lang w:val="es-CO"/>
        </w:rPr>
        <w:t xml:space="preserve">, es una herramienta que tiene como propósito estructurar y actualizar la información de los cargos vacantes de </w:t>
      </w:r>
      <w:r>
        <w:rPr>
          <w:rFonts w:ascii="Arial" w:eastAsiaTheme="minorHAnsi" w:hAnsi="Arial" w:cs="Arial"/>
          <w:sz w:val="22"/>
          <w:szCs w:val="22"/>
          <w:lang w:val="es-CO"/>
        </w:rPr>
        <w:t>INTENALCO EDUCACION SUPERIOR</w:t>
      </w:r>
      <w:r w:rsidRPr="0037315B">
        <w:rPr>
          <w:rFonts w:ascii="Arial" w:eastAsiaTheme="minorHAnsi" w:hAnsi="Arial" w:cs="Arial"/>
          <w:sz w:val="22"/>
          <w:szCs w:val="22"/>
          <w:lang w:val="es-CO"/>
        </w:rPr>
        <w:t xml:space="preserve">, con el fin de programar la provisión de los empleos con vacancia definitiva en la vigencia siguiente o inmediata, una vez se genere, para que no afecte el servicio público e inclusive las temporales, siempre y cuando se disponga de la respectiva disponibilidad presupuestal. Igualmente, permite programar la provisión de los empleos con vacancia definitiva o temporal, el procedimiento de selección que se pueda surtir, los perfiles y número de cargos existentes que deban ser objeto de provisión, con el fin de garantizar el adecuado funcionamiento de los servicios que se prestan. </w:t>
      </w:r>
    </w:p>
    <w:p w:rsidR="00BC3BC6" w:rsidRDefault="00BC3BC6" w:rsidP="0037315B">
      <w:pPr>
        <w:spacing w:line="276" w:lineRule="auto"/>
        <w:jc w:val="both"/>
        <w:rPr>
          <w:rFonts w:ascii="Arial" w:eastAsiaTheme="minorHAnsi" w:hAnsi="Arial" w:cs="Arial"/>
          <w:sz w:val="22"/>
          <w:szCs w:val="22"/>
          <w:lang w:val="es-CO"/>
        </w:rPr>
      </w:pPr>
    </w:p>
    <w:p w:rsidR="0037315B" w:rsidRPr="0037315B" w:rsidRDefault="0037315B" w:rsidP="005C0985">
      <w:pPr>
        <w:spacing w:line="276" w:lineRule="auto"/>
        <w:jc w:val="both"/>
        <w:rPr>
          <w:rFonts w:ascii="Arial" w:eastAsiaTheme="minorHAnsi" w:hAnsi="Arial" w:cs="Arial"/>
          <w:sz w:val="22"/>
          <w:szCs w:val="22"/>
          <w:lang w:val="es-CO"/>
        </w:rPr>
      </w:pPr>
      <w:r w:rsidRPr="0037315B">
        <w:rPr>
          <w:rFonts w:ascii="Arial" w:eastAsiaTheme="minorHAnsi" w:hAnsi="Arial" w:cs="Arial"/>
          <w:sz w:val="22"/>
          <w:szCs w:val="22"/>
          <w:lang w:val="es-CO"/>
        </w:rPr>
        <w:t>La información de las vacancias se actualiza en la medida en que se vayan cubriendo las mismas o se generen otras. También busca establecer cuáles son las necesidades de planta para el cabal cumplimiento</w:t>
      </w:r>
      <w:r w:rsidR="00BC3BC6">
        <w:rPr>
          <w:rFonts w:ascii="Arial" w:eastAsiaTheme="minorHAnsi" w:hAnsi="Arial" w:cs="Arial"/>
          <w:sz w:val="22"/>
          <w:szCs w:val="22"/>
          <w:lang w:val="es-CO"/>
        </w:rPr>
        <w:t xml:space="preserve"> de las funciones de la entidad</w:t>
      </w:r>
      <w:r w:rsidR="00DA77EA">
        <w:rPr>
          <w:rFonts w:ascii="Arial" w:eastAsiaTheme="minorHAnsi" w:hAnsi="Arial" w:cs="Arial"/>
          <w:sz w:val="22"/>
          <w:szCs w:val="22"/>
          <w:lang w:val="es-CO"/>
        </w:rPr>
        <w:t>,</w:t>
      </w:r>
      <w:r w:rsidRPr="0037315B">
        <w:rPr>
          <w:rFonts w:ascii="Arial" w:eastAsiaTheme="minorHAnsi" w:hAnsi="Arial" w:cs="Arial"/>
          <w:sz w:val="22"/>
          <w:szCs w:val="22"/>
          <w:lang w:val="es-CO"/>
        </w:rPr>
        <w:t xml:space="preserve"> </w:t>
      </w:r>
      <w:r w:rsidR="00DA77EA">
        <w:rPr>
          <w:rFonts w:ascii="Arial" w:eastAsiaTheme="minorHAnsi" w:hAnsi="Arial" w:cs="Arial"/>
          <w:sz w:val="22"/>
          <w:szCs w:val="22"/>
          <w:lang w:val="es-CO"/>
        </w:rPr>
        <w:t>este</w:t>
      </w:r>
      <w:r w:rsidRPr="0037315B">
        <w:rPr>
          <w:rFonts w:ascii="Arial" w:eastAsiaTheme="minorHAnsi" w:hAnsi="Arial" w:cs="Arial"/>
          <w:sz w:val="22"/>
          <w:szCs w:val="22"/>
          <w:lang w:val="es-CO"/>
        </w:rPr>
        <w:t xml:space="preserve"> plan busca mejorar los procesos de gestión administrativa, ofrecer igualdad de oportunidades para el acceso y promoción del servic</w:t>
      </w:r>
      <w:r w:rsidR="00DA77EA">
        <w:rPr>
          <w:rFonts w:ascii="Arial" w:eastAsiaTheme="minorHAnsi" w:hAnsi="Arial" w:cs="Arial"/>
          <w:sz w:val="22"/>
          <w:szCs w:val="22"/>
          <w:lang w:val="es-CO"/>
        </w:rPr>
        <w:t>io y estabilidad en los cargos, d</w:t>
      </w:r>
      <w:r w:rsidRPr="0037315B">
        <w:rPr>
          <w:rFonts w:ascii="Arial" w:eastAsiaTheme="minorHAnsi" w:hAnsi="Arial" w:cs="Arial"/>
          <w:sz w:val="22"/>
          <w:szCs w:val="22"/>
          <w:lang w:val="es-CO"/>
        </w:rPr>
        <w:t xml:space="preserve">e acuerdo con lo anterior y para tal fin, </w:t>
      </w:r>
      <w:r w:rsidR="005C0985">
        <w:rPr>
          <w:rFonts w:ascii="Arial" w:eastAsiaTheme="minorHAnsi" w:hAnsi="Arial" w:cs="Arial"/>
          <w:sz w:val="22"/>
          <w:szCs w:val="22"/>
          <w:lang w:val="es-CO"/>
        </w:rPr>
        <w:t xml:space="preserve">INTENALCO </w:t>
      </w:r>
      <w:r w:rsidR="00DA77EA">
        <w:rPr>
          <w:rFonts w:ascii="Arial" w:eastAsiaTheme="minorHAnsi" w:hAnsi="Arial" w:cs="Arial"/>
          <w:sz w:val="22"/>
          <w:szCs w:val="22"/>
          <w:lang w:val="es-CO"/>
        </w:rPr>
        <w:t>EDUCACION SUPERIOR,</w:t>
      </w:r>
      <w:r w:rsidRPr="0037315B">
        <w:rPr>
          <w:rFonts w:ascii="Arial" w:eastAsiaTheme="minorHAnsi" w:hAnsi="Arial" w:cs="Arial"/>
          <w:sz w:val="22"/>
          <w:szCs w:val="22"/>
          <w:lang w:val="es-CO"/>
        </w:rPr>
        <w:t xml:space="preserve"> desarrollará el plan anual de vacantes, de acuerdo a las políticas que establezca el Departamento Administrativo de la Función Pública - DAFP, y de conformidad con la normatividad que regule la materia.</w:t>
      </w:r>
    </w:p>
    <w:p w:rsidR="00F45B6B" w:rsidRPr="003B392B" w:rsidRDefault="00296913" w:rsidP="0037315B">
      <w:pPr>
        <w:pStyle w:val="Ttulo2"/>
        <w:numPr>
          <w:ilvl w:val="0"/>
          <w:numId w:val="23"/>
        </w:numPr>
        <w:spacing w:line="276" w:lineRule="auto"/>
        <w:rPr>
          <w:rFonts w:ascii="Arial" w:hAnsi="Arial" w:cs="Arial"/>
          <w:color w:val="auto"/>
          <w:sz w:val="22"/>
          <w:szCs w:val="22"/>
        </w:rPr>
      </w:pPr>
      <w:bookmarkStart w:id="3" w:name="_Toc453316387"/>
      <w:r>
        <w:rPr>
          <w:rFonts w:ascii="Arial" w:hAnsi="Arial" w:cs="Arial"/>
          <w:color w:val="auto"/>
          <w:sz w:val="22"/>
          <w:szCs w:val="22"/>
        </w:rPr>
        <w:t>OBJETO</w:t>
      </w:r>
      <w:bookmarkEnd w:id="3"/>
    </w:p>
    <w:p w:rsidR="00191F68" w:rsidRPr="003B392B" w:rsidRDefault="00191F68" w:rsidP="0037315B">
      <w:pPr>
        <w:autoSpaceDE w:val="0"/>
        <w:autoSpaceDN w:val="0"/>
        <w:adjustRightInd w:val="0"/>
        <w:spacing w:line="276" w:lineRule="auto"/>
        <w:jc w:val="both"/>
        <w:outlineLvl w:val="4"/>
        <w:rPr>
          <w:rFonts w:ascii="Arial" w:eastAsiaTheme="minorHAnsi" w:hAnsi="Arial" w:cs="Arial"/>
          <w:sz w:val="22"/>
          <w:szCs w:val="22"/>
          <w:lang w:val="es-CO"/>
        </w:rPr>
      </w:pPr>
    </w:p>
    <w:p w:rsidR="00B450E1" w:rsidRPr="003B392B" w:rsidRDefault="00B450E1" w:rsidP="0037315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El Plan Anual de Vacantes sirve como instrumento que tienen como fin, la administración y actualización de la información sobre cargos vacantes en la entidad, con el fin principal que se puedan programar la provisión de los empleos con vacancia definitiva que se deben proveer en la siguiente vigencia fiscal y su diferencia con el Plan de Provisión de Empleos Vacantes radica en que este último es una herramienta para proveer personal a mediano y largo plazo de acuerdo con el plan estratégico de recursos humanos siempre y cuando cuente con la disponibilidad presupuestal para su provisión.</w:t>
      </w:r>
    </w:p>
    <w:p w:rsidR="00B450E1" w:rsidRPr="003B392B" w:rsidRDefault="00B450E1" w:rsidP="0037315B">
      <w:pPr>
        <w:autoSpaceDE w:val="0"/>
        <w:autoSpaceDN w:val="0"/>
        <w:adjustRightInd w:val="0"/>
        <w:spacing w:line="276" w:lineRule="auto"/>
        <w:jc w:val="both"/>
        <w:outlineLvl w:val="4"/>
        <w:rPr>
          <w:rFonts w:ascii="Arial" w:eastAsiaTheme="minorHAnsi" w:hAnsi="Arial" w:cs="Arial"/>
          <w:sz w:val="22"/>
          <w:szCs w:val="22"/>
          <w:lang w:val="es-CO"/>
        </w:rPr>
      </w:pPr>
    </w:p>
    <w:p w:rsidR="00B450E1" w:rsidRPr="003B392B" w:rsidRDefault="00B450E1" w:rsidP="0037315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 xml:space="preserve">Además el Plan de Vacantes de la institución, sirve como herramienta para que el Gobierno Nacional, cuente con la oferta real de empleo público en Colombia, y de esta manera dar lineamientos para racionalizar y optimizar los procesos de selección y presupuestar oportunamente los recursos que estos implican y, para contar con información que le permita al </w:t>
      </w:r>
      <w:r w:rsidR="00592806" w:rsidRPr="003B392B">
        <w:rPr>
          <w:rFonts w:ascii="Arial" w:eastAsiaTheme="minorHAnsi" w:hAnsi="Arial" w:cs="Arial"/>
          <w:sz w:val="22"/>
          <w:szCs w:val="22"/>
          <w:lang w:val="es-CO"/>
        </w:rPr>
        <w:t xml:space="preserve">Departamento Administrativo de la Función Pública </w:t>
      </w:r>
      <w:r w:rsidR="00592806">
        <w:rPr>
          <w:rFonts w:ascii="Arial" w:eastAsiaTheme="minorHAnsi" w:hAnsi="Arial" w:cs="Arial"/>
          <w:sz w:val="22"/>
          <w:szCs w:val="22"/>
          <w:lang w:val="es-CO"/>
        </w:rPr>
        <w:t>(</w:t>
      </w:r>
      <w:r w:rsidRPr="003B392B">
        <w:rPr>
          <w:rFonts w:ascii="Arial" w:eastAsiaTheme="minorHAnsi" w:hAnsi="Arial" w:cs="Arial"/>
          <w:sz w:val="22"/>
          <w:szCs w:val="22"/>
          <w:lang w:val="es-CO"/>
        </w:rPr>
        <w:t>DAFP</w:t>
      </w:r>
      <w:r w:rsidR="00592806">
        <w:rPr>
          <w:rFonts w:ascii="Arial" w:eastAsiaTheme="minorHAnsi" w:hAnsi="Arial" w:cs="Arial"/>
          <w:sz w:val="22"/>
          <w:szCs w:val="22"/>
          <w:lang w:val="es-CO"/>
        </w:rPr>
        <w:t>)</w:t>
      </w:r>
      <w:r w:rsidRPr="003B392B">
        <w:rPr>
          <w:rFonts w:ascii="Arial" w:eastAsiaTheme="minorHAnsi" w:hAnsi="Arial" w:cs="Arial"/>
          <w:sz w:val="22"/>
          <w:szCs w:val="22"/>
          <w:lang w:val="es-CO"/>
        </w:rPr>
        <w:t xml:space="preserve"> definir políticas para el mejoramiento de la gestión de recursos humanos y la eficiencia organizacional en las organizaciones públicas y en el estado colombiano. </w:t>
      </w:r>
    </w:p>
    <w:p w:rsidR="00B450E1" w:rsidRPr="003B392B" w:rsidRDefault="00B450E1" w:rsidP="0037315B">
      <w:pPr>
        <w:autoSpaceDE w:val="0"/>
        <w:autoSpaceDN w:val="0"/>
        <w:adjustRightInd w:val="0"/>
        <w:spacing w:line="276" w:lineRule="auto"/>
        <w:jc w:val="both"/>
        <w:outlineLvl w:val="4"/>
        <w:rPr>
          <w:rFonts w:ascii="Arial" w:eastAsiaTheme="minorHAnsi" w:hAnsi="Arial" w:cs="Arial"/>
          <w:sz w:val="22"/>
          <w:szCs w:val="22"/>
          <w:lang w:val="es-CO"/>
        </w:rPr>
      </w:pPr>
    </w:p>
    <w:p w:rsidR="00B450E1" w:rsidRDefault="00B450E1" w:rsidP="0037315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 xml:space="preserve">Con el propósito de ser utilizados para la planeación del recurso humano y la formulación de políticas, </w:t>
      </w:r>
      <w:r w:rsidR="00592806">
        <w:rPr>
          <w:rFonts w:ascii="Arial" w:eastAsiaTheme="minorHAnsi" w:hAnsi="Arial" w:cs="Arial"/>
          <w:sz w:val="22"/>
          <w:szCs w:val="22"/>
          <w:lang w:val="es-CO"/>
        </w:rPr>
        <w:t>la Ley 909 de 2004, artículos 15</w:t>
      </w:r>
      <w:r w:rsidRPr="003B392B">
        <w:rPr>
          <w:rFonts w:ascii="Arial" w:eastAsiaTheme="minorHAnsi" w:hAnsi="Arial" w:cs="Arial"/>
          <w:sz w:val="22"/>
          <w:szCs w:val="22"/>
          <w:lang w:val="es-CO"/>
        </w:rPr>
        <w:t xml:space="preserve"> y 1</w:t>
      </w:r>
      <w:r w:rsidR="00592806">
        <w:rPr>
          <w:rFonts w:ascii="Arial" w:eastAsiaTheme="minorHAnsi" w:hAnsi="Arial" w:cs="Arial"/>
          <w:sz w:val="22"/>
          <w:szCs w:val="22"/>
          <w:lang w:val="es-CO"/>
        </w:rPr>
        <w:t>43</w:t>
      </w:r>
      <w:r w:rsidRPr="003B392B">
        <w:rPr>
          <w:rFonts w:ascii="Arial" w:eastAsiaTheme="minorHAnsi" w:hAnsi="Arial" w:cs="Arial"/>
          <w:sz w:val="22"/>
          <w:szCs w:val="22"/>
          <w:lang w:val="es-CO"/>
        </w:rPr>
        <w:t xml:space="preserve">, establecen como funciones del Departamento Administrativo de la Función Pública </w:t>
      </w:r>
      <w:r w:rsidR="00592806">
        <w:rPr>
          <w:rFonts w:ascii="Arial" w:eastAsiaTheme="minorHAnsi" w:hAnsi="Arial" w:cs="Arial"/>
          <w:sz w:val="22"/>
          <w:szCs w:val="22"/>
          <w:lang w:val="es-CO"/>
        </w:rPr>
        <w:t xml:space="preserve">(DAFP) </w:t>
      </w:r>
      <w:r w:rsidRPr="003B392B">
        <w:rPr>
          <w:rFonts w:ascii="Arial" w:eastAsiaTheme="minorHAnsi" w:hAnsi="Arial" w:cs="Arial"/>
          <w:sz w:val="22"/>
          <w:szCs w:val="22"/>
          <w:lang w:val="es-CO"/>
        </w:rPr>
        <w:t xml:space="preserve">y de las Unidades de </w:t>
      </w:r>
      <w:r w:rsidRPr="003B392B">
        <w:rPr>
          <w:rFonts w:ascii="Arial" w:eastAsiaTheme="minorHAnsi" w:hAnsi="Arial" w:cs="Arial"/>
          <w:sz w:val="22"/>
          <w:szCs w:val="22"/>
          <w:lang w:val="es-CO"/>
        </w:rPr>
        <w:lastRenderedPageBreak/>
        <w:t>Personal, la elaboración de los planes anuales de vacantes, su consolidación y traslado a las instancias pertinentes.</w:t>
      </w:r>
    </w:p>
    <w:p w:rsidR="005C0985" w:rsidRPr="00E41E4E" w:rsidRDefault="005C0985" w:rsidP="00E41E4E">
      <w:pPr>
        <w:pStyle w:val="Ttulo2"/>
        <w:numPr>
          <w:ilvl w:val="0"/>
          <w:numId w:val="23"/>
        </w:numPr>
        <w:spacing w:line="276" w:lineRule="auto"/>
        <w:rPr>
          <w:rFonts w:ascii="Arial" w:eastAsiaTheme="minorHAnsi" w:hAnsi="Arial" w:cs="Arial"/>
          <w:color w:val="auto"/>
          <w:sz w:val="22"/>
          <w:szCs w:val="22"/>
          <w:lang w:val="es-CO"/>
        </w:rPr>
      </w:pPr>
      <w:bookmarkStart w:id="4" w:name="_Toc453316388"/>
      <w:r w:rsidRPr="00E41E4E">
        <w:rPr>
          <w:rFonts w:ascii="Arial" w:eastAsiaTheme="minorHAnsi" w:hAnsi="Arial" w:cs="Arial"/>
          <w:color w:val="auto"/>
          <w:sz w:val="22"/>
          <w:szCs w:val="22"/>
          <w:lang w:val="es-CO"/>
        </w:rPr>
        <w:t>OBJETIVOS</w:t>
      </w:r>
      <w:bookmarkEnd w:id="4"/>
      <w:r w:rsidRPr="00E41E4E">
        <w:rPr>
          <w:color w:val="auto"/>
        </w:rPr>
        <w:t xml:space="preserve"> </w:t>
      </w:r>
    </w:p>
    <w:p w:rsidR="005C0985" w:rsidRPr="005C0985" w:rsidRDefault="005C0985" w:rsidP="005C0985">
      <w:pPr>
        <w:pStyle w:val="Prrafodelista"/>
        <w:autoSpaceDE w:val="0"/>
        <w:autoSpaceDN w:val="0"/>
        <w:adjustRightInd w:val="0"/>
        <w:spacing w:line="276" w:lineRule="auto"/>
        <w:jc w:val="both"/>
        <w:outlineLvl w:val="4"/>
        <w:rPr>
          <w:rFonts w:ascii="Arial" w:eastAsiaTheme="minorHAnsi" w:hAnsi="Arial" w:cs="Arial"/>
          <w:sz w:val="22"/>
          <w:szCs w:val="22"/>
          <w:lang w:val="es-CO"/>
        </w:rPr>
      </w:pPr>
    </w:p>
    <w:p w:rsidR="005C0985" w:rsidRPr="005C0985" w:rsidRDefault="005C0985" w:rsidP="005C0985">
      <w:pPr>
        <w:pStyle w:val="Prrafodelista"/>
        <w:numPr>
          <w:ilvl w:val="0"/>
          <w:numId w:val="45"/>
        </w:numPr>
        <w:autoSpaceDE w:val="0"/>
        <w:autoSpaceDN w:val="0"/>
        <w:adjustRightInd w:val="0"/>
        <w:spacing w:line="276" w:lineRule="auto"/>
        <w:jc w:val="both"/>
        <w:outlineLvl w:val="4"/>
        <w:rPr>
          <w:rFonts w:ascii="Arial" w:eastAsiaTheme="minorHAnsi" w:hAnsi="Arial" w:cs="Arial"/>
          <w:sz w:val="22"/>
          <w:szCs w:val="22"/>
          <w:lang w:val="es-CO"/>
        </w:rPr>
      </w:pPr>
      <w:r w:rsidRPr="005C0985">
        <w:rPr>
          <w:rFonts w:ascii="Arial" w:eastAsiaTheme="minorHAnsi" w:hAnsi="Arial" w:cs="Arial"/>
          <w:sz w:val="22"/>
          <w:szCs w:val="22"/>
          <w:lang w:val="es-CO"/>
        </w:rPr>
        <w:t xml:space="preserve">Planear las necesidades de los recursos humanos, de forma que </w:t>
      </w:r>
      <w:r w:rsidR="000933FC">
        <w:rPr>
          <w:rFonts w:ascii="Arial" w:eastAsiaTheme="minorHAnsi" w:hAnsi="Arial" w:cs="Arial"/>
          <w:sz w:val="22"/>
          <w:szCs w:val="22"/>
          <w:lang w:val="es-CO"/>
        </w:rPr>
        <w:t>INTENALCO EDUCACION SUPERIOR,</w:t>
      </w:r>
      <w:r w:rsidRPr="005C0985">
        <w:rPr>
          <w:rFonts w:ascii="Arial" w:eastAsiaTheme="minorHAnsi" w:hAnsi="Arial" w:cs="Arial"/>
          <w:sz w:val="22"/>
          <w:szCs w:val="22"/>
          <w:lang w:val="es-CO"/>
        </w:rPr>
        <w:t xml:space="preserve"> pueda identificar sus necesidades de personal de planta, estructurando la gestión del Talento Humano como una estrategia organizacional. </w:t>
      </w:r>
    </w:p>
    <w:p w:rsidR="005C0985" w:rsidRDefault="005C0985" w:rsidP="005C0985">
      <w:pPr>
        <w:autoSpaceDE w:val="0"/>
        <w:autoSpaceDN w:val="0"/>
        <w:adjustRightInd w:val="0"/>
        <w:spacing w:line="276" w:lineRule="auto"/>
        <w:jc w:val="both"/>
        <w:outlineLvl w:val="4"/>
        <w:rPr>
          <w:rFonts w:ascii="Arial" w:eastAsiaTheme="minorHAnsi" w:hAnsi="Arial" w:cs="Arial"/>
          <w:sz w:val="22"/>
          <w:szCs w:val="22"/>
          <w:lang w:val="es-CO"/>
        </w:rPr>
      </w:pPr>
    </w:p>
    <w:p w:rsidR="005C0985" w:rsidRPr="005C0985" w:rsidRDefault="005C0985" w:rsidP="005C0985">
      <w:pPr>
        <w:pStyle w:val="Prrafodelista"/>
        <w:numPr>
          <w:ilvl w:val="0"/>
          <w:numId w:val="45"/>
        </w:numPr>
        <w:autoSpaceDE w:val="0"/>
        <w:autoSpaceDN w:val="0"/>
        <w:adjustRightInd w:val="0"/>
        <w:spacing w:line="276" w:lineRule="auto"/>
        <w:jc w:val="both"/>
        <w:outlineLvl w:val="4"/>
        <w:rPr>
          <w:rFonts w:ascii="Arial" w:eastAsiaTheme="minorHAnsi" w:hAnsi="Arial" w:cs="Arial"/>
          <w:sz w:val="22"/>
          <w:szCs w:val="22"/>
          <w:lang w:val="es-CO"/>
        </w:rPr>
      </w:pPr>
      <w:r w:rsidRPr="005C0985">
        <w:rPr>
          <w:rFonts w:ascii="Arial" w:eastAsiaTheme="minorHAnsi" w:hAnsi="Arial" w:cs="Arial"/>
          <w:sz w:val="22"/>
          <w:szCs w:val="22"/>
          <w:lang w:val="es-CO"/>
        </w:rPr>
        <w:t xml:space="preserve">Definir la forma de provisión de los empleos vacantes, </w:t>
      </w:r>
    </w:p>
    <w:p w:rsidR="005C0985" w:rsidRDefault="005C0985" w:rsidP="005C0985">
      <w:pPr>
        <w:autoSpaceDE w:val="0"/>
        <w:autoSpaceDN w:val="0"/>
        <w:adjustRightInd w:val="0"/>
        <w:spacing w:line="276" w:lineRule="auto"/>
        <w:jc w:val="both"/>
        <w:outlineLvl w:val="4"/>
        <w:rPr>
          <w:rFonts w:ascii="Arial" w:eastAsiaTheme="minorHAnsi" w:hAnsi="Arial" w:cs="Arial"/>
          <w:sz w:val="22"/>
          <w:szCs w:val="22"/>
          <w:lang w:val="es-CO"/>
        </w:rPr>
      </w:pPr>
    </w:p>
    <w:p w:rsidR="005C0985" w:rsidRDefault="005C0985" w:rsidP="005C0985">
      <w:pPr>
        <w:pStyle w:val="Prrafodelista"/>
        <w:numPr>
          <w:ilvl w:val="0"/>
          <w:numId w:val="45"/>
        </w:numPr>
        <w:autoSpaceDE w:val="0"/>
        <w:autoSpaceDN w:val="0"/>
        <w:adjustRightInd w:val="0"/>
        <w:spacing w:line="276" w:lineRule="auto"/>
        <w:jc w:val="both"/>
        <w:outlineLvl w:val="4"/>
        <w:rPr>
          <w:rFonts w:ascii="Arial" w:eastAsiaTheme="minorHAnsi" w:hAnsi="Arial" w:cs="Arial"/>
          <w:sz w:val="22"/>
          <w:szCs w:val="22"/>
          <w:lang w:val="es-CO"/>
        </w:rPr>
      </w:pPr>
      <w:r w:rsidRPr="005C0985">
        <w:rPr>
          <w:rFonts w:ascii="Arial" w:eastAsiaTheme="minorHAnsi" w:hAnsi="Arial" w:cs="Arial"/>
          <w:sz w:val="22"/>
          <w:szCs w:val="22"/>
          <w:lang w:val="es-CO"/>
        </w:rPr>
        <w:t>Buscar la provisión definitiva de los cargos vacantes.</w:t>
      </w:r>
    </w:p>
    <w:p w:rsidR="00E11752" w:rsidRPr="00E41E4E" w:rsidRDefault="00E11752" w:rsidP="00E41E4E">
      <w:pPr>
        <w:pStyle w:val="Ttulo2"/>
        <w:numPr>
          <w:ilvl w:val="0"/>
          <w:numId w:val="23"/>
        </w:numPr>
        <w:spacing w:line="276" w:lineRule="auto"/>
        <w:rPr>
          <w:rFonts w:ascii="Arial" w:eastAsiaTheme="minorHAnsi" w:hAnsi="Arial" w:cs="Arial"/>
          <w:color w:val="auto"/>
          <w:sz w:val="22"/>
          <w:szCs w:val="22"/>
          <w:lang w:val="es-CO"/>
        </w:rPr>
      </w:pPr>
      <w:bookmarkStart w:id="5" w:name="_Toc453316389"/>
      <w:r w:rsidRPr="00E41E4E">
        <w:rPr>
          <w:rFonts w:ascii="Arial" w:eastAsiaTheme="minorHAnsi" w:hAnsi="Arial" w:cs="Arial"/>
          <w:color w:val="auto"/>
          <w:sz w:val="22"/>
          <w:szCs w:val="22"/>
          <w:lang w:val="es-CO"/>
        </w:rPr>
        <w:t>PROVISIÓN DE EMPLEOS PÚBLICOS</w:t>
      </w:r>
      <w:bookmarkEnd w:id="5"/>
    </w:p>
    <w:p w:rsidR="00E11752" w:rsidRPr="00E11752" w:rsidRDefault="00E11752" w:rsidP="00E11752">
      <w:pPr>
        <w:pStyle w:val="Prrafodelista"/>
        <w:rPr>
          <w:rFonts w:ascii="Arial" w:eastAsiaTheme="minorHAnsi" w:hAnsi="Arial" w:cs="Arial"/>
          <w:sz w:val="22"/>
          <w:szCs w:val="22"/>
          <w:lang w:val="es-CO"/>
        </w:rPr>
      </w:pPr>
    </w:p>
    <w:p w:rsidR="00E11752" w:rsidRDefault="00E11752" w:rsidP="00E11752">
      <w:pPr>
        <w:autoSpaceDE w:val="0"/>
        <w:autoSpaceDN w:val="0"/>
        <w:adjustRightInd w:val="0"/>
        <w:spacing w:line="276" w:lineRule="auto"/>
        <w:jc w:val="both"/>
        <w:outlineLvl w:val="4"/>
        <w:rPr>
          <w:rFonts w:ascii="Arial" w:eastAsiaTheme="minorHAnsi" w:hAnsi="Arial" w:cs="Arial"/>
          <w:sz w:val="22"/>
          <w:szCs w:val="22"/>
          <w:lang w:val="es-CO"/>
        </w:rPr>
      </w:pPr>
      <w:r w:rsidRPr="00E11752">
        <w:rPr>
          <w:rFonts w:ascii="Arial" w:eastAsiaTheme="minorHAnsi" w:hAnsi="Arial" w:cs="Arial"/>
          <w:sz w:val="22"/>
          <w:szCs w:val="22"/>
          <w:lang w:val="es-CO"/>
        </w:rPr>
        <w:t xml:space="preserve">Estos pueden ser provistos de manera definitiva o transitoria mediante encargo o nombramiento provisional. Los términos de las mismas varían dependiendo la naturaleza del cargo si es de carrera administrativa o de libre nombramiento y remoción. </w:t>
      </w:r>
    </w:p>
    <w:p w:rsidR="0032232F" w:rsidRDefault="00E11752" w:rsidP="0032232F">
      <w:pPr>
        <w:pStyle w:val="Ttulo2"/>
        <w:numPr>
          <w:ilvl w:val="1"/>
          <w:numId w:val="23"/>
        </w:numPr>
        <w:spacing w:line="276" w:lineRule="auto"/>
        <w:rPr>
          <w:rFonts w:ascii="Arial" w:eastAsiaTheme="minorHAnsi" w:hAnsi="Arial" w:cs="Arial"/>
          <w:color w:val="auto"/>
          <w:sz w:val="22"/>
          <w:szCs w:val="22"/>
          <w:lang w:val="es-CO"/>
        </w:rPr>
      </w:pPr>
      <w:bookmarkStart w:id="6" w:name="_Toc453316390"/>
      <w:r w:rsidRPr="0032232F">
        <w:rPr>
          <w:rFonts w:ascii="Arial" w:eastAsiaTheme="minorHAnsi" w:hAnsi="Arial" w:cs="Arial"/>
          <w:color w:val="auto"/>
          <w:sz w:val="22"/>
          <w:szCs w:val="22"/>
          <w:lang w:val="es-CO"/>
        </w:rPr>
        <w:t>Empleos de Carrera Administrativa:</w:t>
      </w:r>
      <w:bookmarkEnd w:id="6"/>
      <w:r w:rsidRPr="0032232F">
        <w:rPr>
          <w:rFonts w:ascii="Arial" w:eastAsiaTheme="minorHAnsi" w:hAnsi="Arial" w:cs="Arial"/>
          <w:color w:val="auto"/>
          <w:sz w:val="22"/>
          <w:szCs w:val="22"/>
          <w:lang w:val="es-CO"/>
        </w:rPr>
        <w:t xml:space="preserve"> </w:t>
      </w:r>
    </w:p>
    <w:p w:rsidR="0032232F" w:rsidRPr="0032232F" w:rsidRDefault="0032232F" w:rsidP="0032232F">
      <w:pPr>
        <w:rPr>
          <w:rFonts w:eastAsiaTheme="minorHAnsi"/>
          <w:lang w:val="es-CO"/>
        </w:rPr>
      </w:pPr>
    </w:p>
    <w:p w:rsidR="00E11752" w:rsidRPr="0032232F" w:rsidRDefault="00E11752" w:rsidP="0032232F">
      <w:pPr>
        <w:autoSpaceDE w:val="0"/>
        <w:autoSpaceDN w:val="0"/>
        <w:adjustRightInd w:val="0"/>
        <w:spacing w:line="276" w:lineRule="auto"/>
        <w:jc w:val="both"/>
        <w:outlineLvl w:val="4"/>
        <w:rPr>
          <w:rFonts w:ascii="Arial" w:eastAsiaTheme="minorHAnsi" w:hAnsi="Arial" w:cs="Arial"/>
          <w:sz w:val="22"/>
          <w:szCs w:val="22"/>
          <w:lang w:val="es-CO"/>
        </w:rPr>
      </w:pPr>
      <w:r w:rsidRPr="0032232F">
        <w:rPr>
          <w:rFonts w:ascii="Arial" w:eastAsiaTheme="minorHAnsi" w:hAnsi="Arial" w:cs="Arial"/>
          <w:sz w:val="22"/>
          <w:szCs w:val="22"/>
          <w:lang w:val="es-CO"/>
        </w:rPr>
        <w:t xml:space="preserve">La provisión de los empleos de carrera administrativa se realizará de acuerdo al orden de prioridad establecido en al artículo 7o del Decreto 1227 de 2005, modificado mediante el artículo 1 o del Decreto 1894 de 2012, así: </w:t>
      </w:r>
    </w:p>
    <w:p w:rsidR="00E11752" w:rsidRDefault="00E11752" w:rsidP="00E11752">
      <w:pPr>
        <w:autoSpaceDE w:val="0"/>
        <w:autoSpaceDN w:val="0"/>
        <w:adjustRightInd w:val="0"/>
        <w:spacing w:line="276" w:lineRule="auto"/>
        <w:jc w:val="both"/>
        <w:outlineLvl w:val="4"/>
        <w:rPr>
          <w:rFonts w:ascii="Arial" w:eastAsiaTheme="minorHAnsi" w:hAnsi="Arial" w:cs="Arial"/>
          <w:sz w:val="22"/>
          <w:szCs w:val="22"/>
          <w:lang w:val="es-CO"/>
        </w:rPr>
      </w:pPr>
    </w:p>
    <w:p w:rsidR="00E11752" w:rsidRDefault="00E11752" w:rsidP="00E11752">
      <w:pPr>
        <w:pStyle w:val="Prrafodelista"/>
        <w:numPr>
          <w:ilvl w:val="0"/>
          <w:numId w:val="46"/>
        </w:numPr>
        <w:autoSpaceDE w:val="0"/>
        <w:autoSpaceDN w:val="0"/>
        <w:adjustRightInd w:val="0"/>
        <w:spacing w:line="276" w:lineRule="auto"/>
        <w:jc w:val="both"/>
        <w:outlineLvl w:val="4"/>
        <w:rPr>
          <w:rFonts w:ascii="Arial" w:eastAsiaTheme="minorHAnsi" w:hAnsi="Arial" w:cs="Arial"/>
          <w:sz w:val="22"/>
          <w:szCs w:val="22"/>
          <w:lang w:val="es-CO"/>
        </w:rPr>
      </w:pPr>
      <w:r w:rsidRPr="00E11752">
        <w:rPr>
          <w:rFonts w:ascii="Arial" w:eastAsiaTheme="minorHAnsi" w:hAnsi="Arial" w:cs="Arial"/>
          <w:sz w:val="22"/>
          <w:szCs w:val="22"/>
          <w:lang w:val="es-CO"/>
        </w:rPr>
        <w:t>Con la persona que al momento de su retiro ostentaba derechos de carrera y cuyo reintegro haya sido ordenado por autoridad judicial.</w:t>
      </w:r>
    </w:p>
    <w:p w:rsidR="00E11752" w:rsidRDefault="00E11752" w:rsidP="00E11752">
      <w:pPr>
        <w:pStyle w:val="Prrafodelista"/>
        <w:numPr>
          <w:ilvl w:val="0"/>
          <w:numId w:val="46"/>
        </w:numPr>
        <w:autoSpaceDE w:val="0"/>
        <w:autoSpaceDN w:val="0"/>
        <w:adjustRightInd w:val="0"/>
        <w:spacing w:line="276" w:lineRule="auto"/>
        <w:jc w:val="both"/>
        <w:outlineLvl w:val="4"/>
        <w:rPr>
          <w:rFonts w:ascii="Arial" w:eastAsiaTheme="minorHAnsi" w:hAnsi="Arial" w:cs="Arial"/>
          <w:sz w:val="22"/>
          <w:szCs w:val="22"/>
          <w:lang w:val="es-CO"/>
        </w:rPr>
      </w:pPr>
      <w:r w:rsidRPr="00E11752">
        <w:rPr>
          <w:rFonts w:ascii="Arial" w:eastAsiaTheme="minorHAnsi" w:hAnsi="Arial" w:cs="Arial"/>
          <w:sz w:val="22"/>
          <w:szCs w:val="22"/>
          <w:lang w:val="es-CO"/>
        </w:rPr>
        <w:t xml:space="preserve">Por traslado del empleado con derechos de carrera que demuestre su condición de desplazado por razones de violencia en los términos de la Ley 387 de 1997, una vez impartida la orden por la Comisión Nacional del Servicio Civil. </w:t>
      </w:r>
    </w:p>
    <w:p w:rsidR="00E11752" w:rsidRDefault="00E11752" w:rsidP="00E11752">
      <w:pPr>
        <w:pStyle w:val="Prrafodelista"/>
        <w:numPr>
          <w:ilvl w:val="0"/>
          <w:numId w:val="46"/>
        </w:numPr>
        <w:autoSpaceDE w:val="0"/>
        <w:autoSpaceDN w:val="0"/>
        <w:adjustRightInd w:val="0"/>
        <w:spacing w:line="276" w:lineRule="auto"/>
        <w:jc w:val="both"/>
        <w:outlineLvl w:val="4"/>
        <w:rPr>
          <w:rFonts w:ascii="Arial" w:eastAsiaTheme="minorHAnsi" w:hAnsi="Arial" w:cs="Arial"/>
          <w:sz w:val="22"/>
          <w:szCs w:val="22"/>
          <w:lang w:val="es-CO"/>
        </w:rPr>
      </w:pPr>
      <w:r w:rsidRPr="00E11752">
        <w:rPr>
          <w:rFonts w:ascii="Arial" w:eastAsiaTheme="minorHAnsi" w:hAnsi="Arial" w:cs="Arial"/>
          <w:sz w:val="22"/>
          <w:szCs w:val="22"/>
          <w:lang w:val="es-CO"/>
        </w:rPr>
        <w:t xml:space="preserve">Con la persona de carrera administrativa a la cual se le haya suprimido el cargo y que hubiere optado por el derecho preferencial a ser reincorporado a empleos iguales o equivalentes, conforme con las reglas establecidas en el presente decreto y de acuerdo con lo ordenado por la Comisión Nacional del Servicio Civil. </w:t>
      </w:r>
    </w:p>
    <w:p w:rsidR="00446A40" w:rsidRDefault="00E11752" w:rsidP="00E11752">
      <w:pPr>
        <w:pStyle w:val="Prrafodelista"/>
        <w:numPr>
          <w:ilvl w:val="0"/>
          <w:numId w:val="46"/>
        </w:numPr>
        <w:autoSpaceDE w:val="0"/>
        <w:autoSpaceDN w:val="0"/>
        <w:adjustRightInd w:val="0"/>
        <w:spacing w:line="276" w:lineRule="auto"/>
        <w:jc w:val="both"/>
        <w:outlineLvl w:val="4"/>
        <w:rPr>
          <w:rFonts w:ascii="Arial" w:eastAsiaTheme="minorHAnsi" w:hAnsi="Arial" w:cs="Arial"/>
          <w:sz w:val="22"/>
          <w:szCs w:val="22"/>
          <w:lang w:val="es-CO"/>
        </w:rPr>
      </w:pPr>
      <w:r w:rsidRPr="00E11752">
        <w:rPr>
          <w:rFonts w:ascii="Arial" w:eastAsiaTheme="minorHAnsi" w:hAnsi="Arial" w:cs="Arial"/>
          <w:sz w:val="22"/>
          <w:szCs w:val="22"/>
          <w:lang w:val="es-CO"/>
        </w:rPr>
        <w:t xml:space="preserve">Con la persona que al momento en que deba producirse el nombramiento ocupe el primer puesto en lista de elegibles para el empleo ofertado que fue objeto de convocatoria para la respectiva entidad. Si agotadas las anteriores opciones no fuere posible la provisión del empleo deberá realizarse proceso de selección específico para la respectiva entidad. </w:t>
      </w:r>
    </w:p>
    <w:p w:rsidR="00446A40" w:rsidRDefault="00E11752" w:rsidP="00E11752">
      <w:pPr>
        <w:pStyle w:val="Prrafodelista"/>
        <w:numPr>
          <w:ilvl w:val="0"/>
          <w:numId w:val="46"/>
        </w:numPr>
        <w:autoSpaceDE w:val="0"/>
        <w:autoSpaceDN w:val="0"/>
        <w:adjustRightInd w:val="0"/>
        <w:spacing w:line="276" w:lineRule="auto"/>
        <w:jc w:val="both"/>
        <w:outlineLvl w:val="4"/>
        <w:rPr>
          <w:rFonts w:ascii="Arial" w:eastAsiaTheme="minorHAnsi" w:hAnsi="Arial" w:cs="Arial"/>
          <w:sz w:val="22"/>
          <w:szCs w:val="22"/>
          <w:lang w:val="es-CO"/>
        </w:rPr>
      </w:pPr>
      <w:r w:rsidRPr="00E11752">
        <w:rPr>
          <w:rFonts w:ascii="Arial" w:eastAsiaTheme="minorHAnsi" w:hAnsi="Arial" w:cs="Arial"/>
          <w:sz w:val="22"/>
          <w:szCs w:val="22"/>
          <w:lang w:val="es-CO"/>
        </w:rPr>
        <w:t xml:space="preserve">Una vez provistos en período de prueba los empleos convocados a concurso con las listas de elegibles elaboradas como resultado de los procesos de selección, tales listas, durante su vigencia, sólo podrán ser utilizadas para proveer de manera </w:t>
      </w:r>
      <w:r w:rsidRPr="00E11752">
        <w:rPr>
          <w:rFonts w:ascii="Arial" w:eastAsiaTheme="minorHAnsi" w:hAnsi="Arial" w:cs="Arial"/>
          <w:sz w:val="22"/>
          <w:szCs w:val="22"/>
          <w:lang w:val="es-CO"/>
        </w:rPr>
        <w:lastRenderedPageBreak/>
        <w:t xml:space="preserve">específica las vacancias definitivas que se generen en los mismos empleos inicialmente provistos, con ocasión de la configuración para su titular de alguna de las causales de retiro del servicio consagradas en el artículo 41 de la Ley 909 de 2004. </w:t>
      </w:r>
    </w:p>
    <w:p w:rsidR="00446A40" w:rsidRDefault="00446A40" w:rsidP="00446A40">
      <w:pPr>
        <w:autoSpaceDE w:val="0"/>
        <w:autoSpaceDN w:val="0"/>
        <w:adjustRightInd w:val="0"/>
        <w:spacing w:line="276" w:lineRule="auto"/>
        <w:ind w:left="360"/>
        <w:jc w:val="both"/>
        <w:outlineLvl w:val="4"/>
        <w:rPr>
          <w:rFonts w:ascii="Arial" w:eastAsiaTheme="minorHAnsi" w:hAnsi="Arial" w:cs="Arial"/>
          <w:sz w:val="22"/>
          <w:szCs w:val="22"/>
          <w:lang w:val="es-CO"/>
        </w:rPr>
      </w:pPr>
    </w:p>
    <w:p w:rsidR="00446A40" w:rsidRDefault="00E11752" w:rsidP="00446A40">
      <w:pPr>
        <w:autoSpaceDE w:val="0"/>
        <w:autoSpaceDN w:val="0"/>
        <w:adjustRightInd w:val="0"/>
        <w:spacing w:line="276" w:lineRule="auto"/>
        <w:ind w:left="360"/>
        <w:jc w:val="both"/>
        <w:outlineLvl w:val="4"/>
        <w:rPr>
          <w:rFonts w:ascii="Arial" w:eastAsiaTheme="minorHAnsi" w:hAnsi="Arial" w:cs="Arial"/>
          <w:sz w:val="22"/>
          <w:szCs w:val="22"/>
          <w:lang w:val="es-CO"/>
        </w:rPr>
      </w:pPr>
      <w:r w:rsidRPr="00446A40">
        <w:rPr>
          <w:rFonts w:ascii="Arial" w:eastAsiaTheme="minorHAnsi" w:hAnsi="Arial" w:cs="Arial"/>
          <w:sz w:val="22"/>
          <w:szCs w:val="22"/>
          <w:lang w:val="es-CO"/>
        </w:rPr>
        <w:t xml:space="preserve">Cuando la lista de elegibles elaborada como resultado de un proceso de selección esté conformada por un número menor de aspirantes al de empleos ofertados a proveer, la administración, antes de efectuar los respectivos nombramientos en período de prueba y retirar del servicio a los provisionales, deberá tener en cuenta el siguiente orden de protección generado por: </w:t>
      </w:r>
    </w:p>
    <w:p w:rsidR="00446A40" w:rsidRDefault="00446A40" w:rsidP="00446A40">
      <w:pPr>
        <w:autoSpaceDE w:val="0"/>
        <w:autoSpaceDN w:val="0"/>
        <w:adjustRightInd w:val="0"/>
        <w:spacing w:line="276" w:lineRule="auto"/>
        <w:ind w:left="360"/>
        <w:jc w:val="both"/>
        <w:outlineLvl w:val="4"/>
        <w:rPr>
          <w:rFonts w:ascii="Arial" w:eastAsiaTheme="minorHAnsi" w:hAnsi="Arial" w:cs="Arial"/>
          <w:sz w:val="22"/>
          <w:szCs w:val="22"/>
          <w:lang w:val="es-CO"/>
        </w:rPr>
      </w:pPr>
    </w:p>
    <w:p w:rsidR="00446A40" w:rsidRDefault="00E11752" w:rsidP="00446A40">
      <w:pPr>
        <w:pStyle w:val="Prrafodelista"/>
        <w:numPr>
          <w:ilvl w:val="0"/>
          <w:numId w:val="47"/>
        </w:numPr>
        <w:autoSpaceDE w:val="0"/>
        <w:autoSpaceDN w:val="0"/>
        <w:adjustRightInd w:val="0"/>
        <w:spacing w:line="276" w:lineRule="auto"/>
        <w:jc w:val="both"/>
        <w:outlineLvl w:val="4"/>
        <w:rPr>
          <w:rFonts w:ascii="Arial" w:eastAsiaTheme="minorHAnsi" w:hAnsi="Arial" w:cs="Arial"/>
          <w:sz w:val="22"/>
          <w:szCs w:val="22"/>
          <w:lang w:val="es-CO"/>
        </w:rPr>
      </w:pPr>
      <w:r w:rsidRPr="00446A40">
        <w:rPr>
          <w:rFonts w:ascii="Arial" w:eastAsiaTheme="minorHAnsi" w:hAnsi="Arial" w:cs="Arial"/>
          <w:sz w:val="22"/>
          <w:szCs w:val="22"/>
          <w:lang w:val="es-CO"/>
        </w:rPr>
        <w:t>Enfermedad catastrófica o algún tipo de discapacidad.</w:t>
      </w:r>
    </w:p>
    <w:p w:rsidR="00446A40" w:rsidRDefault="00E11752" w:rsidP="00446A40">
      <w:pPr>
        <w:pStyle w:val="Prrafodelista"/>
        <w:numPr>
          <w:ilvl w:val="0"/>
          <w:numId w:val="47"/>
        </w:numPr>
        <w:autoSpaceDE w:val="0"/>
        <w:autoSpaceDN w:val="0"/>
        <w:adjustRightInd w:val="0"/>
        <w:spacing w:line="276" w:lineRule="auto"/>
        <w:jc w:val="both"/>
        <w:outlineLvl w:val="4"/>
        <w:rPr>
          <w:rFonts w:ascii="Arial" w:eastAsiaTheme="minorHAnsi" w:hAnsi="Arial" w:cs="Arial"/>
          <w:sz w:val="22"/>
          <w:szCs w:val="22"/>
          <w:lang w:val="es-CO"/>
        </w:rPr>
      </w:pPr>
      <w:r w:rsidRPr="00446A40">
        <w:rPr>
          <w:rFonts w:ascii="Arial" w:eastAsiaTheme="minorHAnsi" w:hAnsi="Arial" w:cs="Arial"/>
          <w:sz w:val="22"/>
          <w:szCs w:val="22"/>
          <w:lang w:val="es-CO"/>
        </w:rPr>
        <w:t>Acreditar la condición de padre o madre cabeza de familia en los términos señalados en las normas vigentes y la jurisprudencia sobre la materia.</w:t>
      </w:r>
    </w:p>
    <w:p w:rsidR="00446A40" w:rsidRDefault="00E11752" w:rsidP="00446A40">
      <w:pPr>
        <w:pStyle w:val="Prrafodelista"/>
        <w:numPr>
          <w:ilvl w:val="0"/>
          <w:numId w:val="47"/>
        </w:numPr>
        <w:autoSpaceDE w:val="0"/>
        <w:autoSpaceDN w:val="0"/>
        <w:adjustRightInd w:val="0"/>
        <w:spacing w:line="276" w:lineRule="auto"/>
        <w:jc w:val="both"/>
        <w:outlineLvl w:val="4"/>
        <w:rPr>
          <w:rFonts w:ascii="Arial" w:eastAsiaTheme="minorHAnsi" w:hAnsi="Arial" w:cs="Arial"/>
          <w:sz w:val="22"/>
          <w:szCs w:val="22"/>
          <w:lang w:val="es-CO"/>
        </w:rPr>
      </w:pPr>
      <w:r w:rsidRPr="00446A40">
        <w:rPr>
          <w:rFonts w:ascii="Arial" w:eastAsiaTheme="minorHAnsi" w:hAnsi="Arial" w:cs="Arial"/>
          <w:sz w:val="22"/>
          <w:szCs w:val="22"/>
          <w:lang w:val="es-CO"/>
        </w:rPr>
        <w:t>Ostentar la condición de pre</w:t>
      </w:r>
      <w:r w:rsidR="00825487">
        <w:rPr>
          <w:rFonts w:ascii="Arial" w:eastAsiaTheme="minorHAnsi" w:hAnsi="Arial" w:cs="Arial"/>
          <w:sz w:val="22"/>
          <w:szCs w:val="22"/>
          <w:lang w:val="es-CO"/>
        </w:rPr>
        <w:t>-</w:t>
      </w:r>
      <w:r w:rsidRPr="00446A40">
        <w:rPr>
          <w:rFonts w:ascii="Arial" w:eastAsiaTheme="minorHAnsi" w:hAnsi="Arial" w:cs="Arial"/>
          <w:sz w:val="22"/>
          <w:szCs w:val="22"/>
          <w:lang w:val="es-CO"/>
        </w:rPr>
        <w:t xml:space="preserve">pensionados en los términos señalados en las normas vigentes y la jurisprudencia sobre la materia. </w:t>
      </w:r>
    </w:p>
    <w:p w:rsidR="00446A40" w:rsidRDefault="00E11752" w:rsidP="00446A40">
      <w:pPr>
        <w:pStyle w:val="Prrafodelista"/>
        <w:numPr>
          <w:ilvl w:val="0"/>
          <w:numId w:val="47"/>
        </w:numPr>
        <w:autoSpaceDE w:val="0"/>
        <w:autoSpaceDN w:val="0"/>
        <w:adjustRightInd w:val="0"/>
        <w:spacing w:line="276" w:lineRule="auto"/>
        <w:jc w:val="both"/>
        <w:outlineLvl w:val="4"/>
        <w:rPr>
          <w:rFonts w:ascii="Arial" w:eastAsiaTheme="minorHAnsi" w:hAnsi="Arial" w:cs="Arial"/>
          <w:sz w:val="22"/>
          <w:szCs w:val="22"/>
          <w:lang w:val="es-CO"/>
        </w:rPr>
      </w:pPr>
      <w:r w:rsidRPr="00446A40">
        <w:rPr>
          <w:rFonts w:ascii="Arial" w:eastAsiaTheme="minorHAnsi" w:hAnsi="Arial" w:cs="Arial"/>
          <w:sz w:val="22"/>
          <w:szCs w:val="22"/>
          <w:lang w:val="es-CO"/>
        </w:rPr>
        <w:t xml:space="preserve">Tener la condición de empleado amparado con fuero sindical. </w:t>
      </w:r>
    </w:p>
    <w:p w:rsidR="0032232F" w:rsidRPr="0032232F" w:rsidRDefault="00E11752" w:rsidP="0032232F">
      <w:pPr>
        <w:pStyle w:val="Ttulo2"/>
        <w:numPr>
          <w:ilvl w:val="1"/>
          <w:numId w:val="23"/>
        </w:numPr>
        <w:spacing w:line="276" w:lineRule="auto"/>
        <w:rPr>
          <w:rFonts w:ascii="Arial" w:eastAsiaTheme="minorHAnsi" w:hAnsi="Arial" w:cs="Arial"/>
          <w:color w:val="auto"/>
          <w:sz w:val="22"/>
          <w:szCs w:val="22"/>
          <w:lang w:val="es-CO"/>
        </w:rPr>
      </w:pPr>
      <w:bookmarkStart w:id="7" w:name="_Toc453316391"/>
      <w:r w:rsidRPr="0032232F">
        <w:rPr>
          <w:rFonts w:ascii="Arial" w:eastAsiaTheme="minorHAnsi" w:hAnsi="Arial" w:cs="Arial"/>
          <w:color w:val="auto"/>
          <w:sz w:val="22"/>
          <w:szCs w:val="22"/>
          <w:lang w:val="es-CO"/>
        </w:rPr>
        <w:t>Empleos de Libre Nombramiento y Remoción:</w:t>
      </w:r>
      <w:bookmarkEnd w:id="7"/>
      <w:r w:rsidRPr="0032232F">
        <w:rPr>
          <w:rFonts w:ascii="Arial" w:eastAsiaTheme="minorHAnsi" w:hAnsi="Arial" w:cs="Arial"/>
          <w:color w:val="auto"/>
          <w:sz w:val="22"/>
          <w:szCs w:val="22"/>
          <w:lang w:val="es-CO"/>
        </w:rPr>
        <w:t xml:space="preserve"> </w:t>
      </w:r>
    </w:p>
    <w:p w:rsidR="0032232F" w:rsidRDefault="0032232F" w:rsidP="00446A40">
      <w:pPr>
        <w:autoSpaceDE w:val="0"/>
        <w:autoSpaceDN w:val="0"/>
        <w:adjustRightInd w:val="0"/>
        <w:spacing w:line="276" w:lineRule="auto"/>
        <w:jc w:val="both"/>
        <w:outlineLvl w:val="4"/>
        <w:rPr>
          <w:rFonts w:ascii="Arial" w:eastAsiaTheme="minorHAnsi" w:hAnsi="Arial" w:cs="Arial"/>
          <w:sz w:val="22"/>
          <w:szCs w:val="22"/>
          <w:lang w:val="es-CO"/>
        </w:rPr>
      </w:pPr>
    </w:p>
    <w:p w:rsidR="00446A40" w:rsidRDefault="00E11752" w:rsidP="00446A40">
      <w:pPr>
        <w:autoSpaceDE w:val="0"/>
        <w:autoSpaceDN w:val="0"/>
        <w:adjustRightInd w:val="0"/>
        <w:spacing w:line="276" w:lineRule="auto"/>
        <w:jc w:val="both"/>
        <w:outlineLvl w:val="4"/>
        <w:rPr>
          <w:rFonts w:ascii="Arial" w:eastAsiaTheme="minorHAnsi" w:hAnsi="Arial" w:cs="Arial"/>
          <w:sz w:val="22"/>
          <w:szCs w:val="22"/>
          <w:lang w:val="es-CO"/>
        </w:rPr>
      </w:pPr>
      <w:r w:rsidRPr="00446A40">
        <w:rPr>
          <w:rFonts w:ascii="Arial" w:eastAsiaTheme="minorHAnsi" w:hAnsi="Arial" w:cs="Arial"/>
          <w:sz w:val="22"/>
          <w:szCs w:val="22"/>
          <w:lang w:val="es-CO"/>
        </w:rPr>
        <w:t>De conformidad con la Ley 909 de 2004, los empleos de libre nombramiento y remoción serán provistos por nombramiento ordinario, previo el cumplimiento de los requisitos exigidos para el desempeño del empleo y el procedimiento establecido en esta ley</w:t>
      </w:r>
      <w:r w:rsidR="00446A40">
        <w:rPr>
          <w:rFonts w:ascii="Arial" w:eastAsiaTheme="minorHAnsi" w:hAnsi="Arial" w:cs="Arial"/>
          <w:sz w:val="22"/>
          <w:szCs w:val="22"/>
          <w:lang w:val="es-CO"/>
        </w:rPr>
        <w:t>.</w:t>
      </w:r>
      <w:r w:rsidRPr="00446A40">
        <w:rPr>
          <w:rFonts w:ascii="Arial" w:eastAsiaTheme="minorHAnsi" w:hAnsi="Arial" w:cs="Arial"/>
          <w:sz w:val="22"/>
          <w:szCs w:val="22"/>
          <w:lang w:val="es-CO"/>
        </w:rPr>
        <w:t xml:space="preserve"> </w:t>
      </w:r>
    </w:p>
    <w:p w:rsidR="0032232F" w:rsidRPr="0032232F" w:rsidRDefault="00E11752" w:rsidP="0032232F">
      <w:pPr>
        <w:pStyle w:val="Ttulo2"/>
        <w:numPr>
          <w:ilvl w:val="1"/>
          <w:numId w:val="23"/>
        </w:numPr>
        <w:spacing w:line="276" w:lineRule="auto"/>
        <w:rPr>
          <w:rFonts w:ascii="Arial" w:eastAsiaTheme="minorHAnsi" w:hAnsi="Arial" w:cs="Arial"/>
          <w:color w:val="auto"/>
          <w:sz w:val="22"/>
          <w:szCs w:val="22"/>
          <w:lang w:val="es-CO"/>
        </w:rPr>
      </w:pPr>
      <w:bookmarkStart w:id="8" w:name="_Toc453316392"/>
      <w:r w:rsidRPr="0032232F">
        <w:rPr>
          <w:rFonts w:ascii="Arial" w:eastAsiaTheme="minorHAnsi" w:hAnsi="Arial" w:cs="Arial"/>
          <w:color w:val="auto"/>
          <w:sz w:val="22"/>
          <w:szCs w:val="22"/>
          <w:lang w:val="es-CO"/>
        </w:rPr>
        <w:t>Traslado:</w:t>
      </w:r>
      <w:bookmarkEnd w:id="8"/>
    </w:p>
    <w:p w:rsidR="0032232F" w:rsidRDefault="0032232F" w:rsidP="00446A40">
      <w:pPr>
        <w:autoSpaceDE w:val="0"/>
        <w:autoSpaceDN w:val="0"/>
        <w:adjustRightInd w:val="0"/>
        <w:spacing w:line="276" w:lineRule="auto"/>
        <w:jc w:val="both"/>
        <w:outlineLvl w:val="4"/>
        <w:rPr>
          <w:rFonts w:ascii="Arial" w:eastAsiaTheme="minorHAnsi" w:hAnsi="Arial" w:cs="Arial"/>
          <w:sz w:val="22"/>
          <w:szCs w:val="22"/>
          <w:lang w:val="es-CO"/>
        </w:rPr>
      </w:pPr>
    </w:p>
    <w:p w:rsidR="00446A40" w:rsidRDefault="00E11752" w:rsidP="00446A40">
      <w:pPr>
        <w:autoSpaceDE w:val="0"/>
        <w:autoSpaceDN w:val="0"/>
        <w:adjustRightInd w:val="0"/>
        <w:spacing w:line="276" w:lineRule="auto"/>
        <w:jc w:val="both"/>
        <w:outlineLvl w:val="4"/>
        <w:rPr>
          <w:rFonts w:ascii="Arial" w:eastAsiaTheme="minorHAnsi" w:hAnsi="Arial" w:cs="Arial"/>
          <w:sz w:val="22"/>
          <w:szCs w:val="22"/>
          <w:lang w:val="es-CO"/>
        </w:rPr>
      </w:pPr>
      <w:r w:rsidRPr="00446A40">
        <w:rPr>
          <w:rFonts w:ascii="Arial" w:eastAsiaTheme="minorHAnsi" w:hAnsi="Arial" w:cs="Arial"/>
          <w:sz w:val="22"/>
          <w:szCs w:val="22"/>
          <w:lang w:val="es-CO"/>
        </w:rPr>
        <w:t>Otra de las formas de provisión definitiva de los empleos públicos es el traslado, el cual se produce cuando se provee un cargo en vacancia definitiva con un empleado en servicio activo, observando que el empleo</w:t>
      </w:r>
      <w:r w:rsidR="00446A40">
        <w:rPr>
          <w:rFonts w:ascii="Arial" w:eastAsiaTheme="minorHAnsi" w:hAnsi="Arial" w:cs="Arial"/>
          <w:sz w:val="22"/>
          <w:szCs w:val="22"/>
          <w:lang w:val="es-CO"/>
        </w:rPr>
        <w:t xml:space="preserve"> a proveer tenga funciones afine</w:t>
      </w:r>
      <w:r w:rsidRPr="00446A40">
        <w:rPr>
          <w:rFonts w:ascii="Arial" w:eastAsiaTheme="minorHAnsi" w:hAnsi="Arial" w:cs="Arial"/>
          <w:sz w:val="22"/>
          <w:szCs w:val="22"/>
          <w:lang w:val="es-CO"/>
        </w:rPr>
        <w:t>s al que desempeña, de la misma categoría y para el cual se exijan requisitos mínimos similares.</w:t>
      </w:r>
    </w:p>
    <w:p w:rsidR="00446A40" w:rsidRDefault="00446A40" w:rsidP="00446A40">
      <w:pPr>
        <w:autoSpaceDE w:val="0"/>
        <w:autoSpaceDN w:val="0"/>
        <w:adjustRightInd w:val="0"/>
        <w:spacing w:line="276" w:lineRule="auto"/>
        <w:jc w:val="both"/>
        <w:outlineLvl w:val="4"/>
        <w:rPr>
          <w:rFonts w:ascii="Arial" w:eastAsiaTheme="minorHAnsi" w:hAnsi="Arial" w:cs="Arial"/>
          <w:sz w:val="22"/>
          <w:szCs w:val="22"/>
          <w:lang w:val="es-CO"/>
        </w:rPr>
      </w:pPr>
    </w:p>
    <w:p w:rsidR="00446A40" w:rsidRDefault="00E11752" w:rsidP="00446A40">
      <w:pPr>
        <w:autoSpaceDE w:val="0"/>
        <w:autoSpaceDN w:val="0"/>
        <w:adjustRightInd w:val="0"/>
        <w:spacing w:line="276" w:lineRule="auto"/>
        <w:jc w:val="both"/>
        <w:outlineLvl w:val="4"/>
        <w:rPr>
          <w:rFonts w:ascii="Arial" w:eastAsiaTheme="minorHAnsi" w:hAnsi="Arial" w:cs="Arial"/>
          <w:sz w:val="22"/>
          <w:szCs w:val="22"/>
          <w:lang w:val="es-CO"/>
        </w:rPr>
      </w:pPr>
      <w:r w:rsidRPr="00446A40">
        <w:rPr>
          <w:rFonts w:ascii="Arial" w:eastAsiaTheme="minorHAnsi" w:hAnsi="Arial" w:cs="Arial"/>
          <w:sz w:val="22"/>
          <w:szCs w:val="22"/>
          <w:lang w:val="es-CO"/>
        </w:rPr>
        <w:t xml:space="preserve">También hay traslado cuando la administración hace permutas entre empleados que desempeñen cargos de funciones afines o complementarias, que tengan la misma categoría y para los cuales se exijan requisitos mínimos similares. </w:t>
      </w:r>
    </w:p>
    <w:p w:rsidR="00446A40" w:rsidRDefault="00446A40" w:rsidP="00446A40">
      <w:pPr>
        <w:autoSpaceDE w:val="0"/>
        <w:autoSpaceDN w:val="0"/>
        <w:adjustRightInd w:val="0"/>
        <w:spacing w:line="276" w:lineRule="auto"/>
        <w:jc w:val="both"/>
        <w:outlineLvl w:val="4"/>
        <w:rPr>
          <w:rFonts w:ascii="Arial" w:eastAsiaTheme="minorHAnsi" w:hAnsi="Arial" w:cs="Arial"/>
          <w:sz w:val="22"/>
          <w:szCs w:val="22"/>
          <w:lang w:val="es-CO"/>
        </w:rPr>
      </w:pPr>
    </w:p>
    <w:p w:rsidR="00446A40" w:rsidRDefault="00E11752" w:rsidP="00446A40">
      <w:pPr>
        <w:autoSpaceDE w:val="0"/>
        <w:autoSpaceDN w:val="0"/>
        <w:adjustRightInd w:val="0"/>
        <w:spacing w:line="276" w:lineRule="auto"/>
        <w:jc w:val="both"/>
        <w:outlineLvl w:val="4"/>
        <w:rPr>
          <w:rFonts w:ascii="Arial" w:eastAsiaTheme="minorHAnsi" w:hAnsi="Arial" w:cs="Arial"/>
          <w:sz w:val="22"/>
          <w:szCs w:val="22"/>
          <w:lang w:val="es-CO"/>
        </w:rPr>
      </w:pPr>
      <w:r w:rsidRPr="00446A40">
        <w:rPr>
          <w:rFonts w:ascii="Arial" w:eastAsiaTheme="minorHAnsi" w:hAnsi="Arial" w:cs="Arial"/>
          <w:sz w:val="22"/>
          <w:szCs w:val="22"/>
          <w:lang w:val="es-CO"/>
        </w:rPr>
        <w:t xml:space="preserve">De acuerdo con el citado Decreto 1950 de 1973, las características del traslado son las siguientes: </w:t>
      </w:r>
    </w:p>
    <w:p w:rsidR="00446A40" w:rsidRDefault="00446A40" w:rsidP="00446A40">
      <w:pPr>
        <w:autoSpaceDE w:val="0"/>
        <w:autoSpaceDN w:val="0"/>
        <w:adjustRightInd w:val="0"/>
        <w:spacing w:line="276" w:lineRule="auto"/>
        <w:jc w:val="both"/>
        <w:outlineLvl w:val="4"/>
        <w:rPr>
          <w:rFonts w:ascii="Arial" w:eastAsiaTheme="minorHAnsi" w:hAnsi="Arial" w:cs="Arial"/>
          <w:sz w:val="22"/>
          <w:szCs w:val="22"/>
          <w:lang w:val="es-CO"/>
        </w:rPr>
      </w:pPr>
    </w:p>
    <w:p w:rsidR="00446A40" w:rsidRDefault="00E11752" w:rsidP="00446A40">
      <w:pPr>
        <w:pStyle w:val="Prrafodelista"/>
        <w:numPr>
          <w:ilvl w:val="0"/>
          <w:numId w:val="48"/>
        </w:numPr>
        <w:autoSpaceDE w:val="0"/>
        <w:autoSpaceDN w:val="0"/>
        <w:adjustRightInd w:val="0"/>
        <w:spacing w:line="276" w:lineRule="auto"/>
        <w:jc w:val="both"/>
        <w:outlineLvl w:val="4"/>
        <w:rPr>
          <w:rFonts w:ascii="Arial" w:eastAsiaTheme="minorHAnsi" w:hAnsi="Arial" w:cs="Arial"/>
          <w:sz w:val="22"/>
          <w:szCs w:val="22"/>
          <w:lang w:val="es-CO"/>
        </w:rPr>
      </w:pPr>
      <w:r w:rsidRPr="00446A40">
        <w:rPr>
          <w:rFonts w:ascii="Arial" w:eastAsiaTheme="minorHAnsi" w:hAnsi="Arial" w:cs="Arial"/>
          <w:sz w:val="22"/>
          <w:szCs w:val="22"/>
          <w:lang w:val="es-CO"/>
        </w:rPr>
        <w:t>El cargo al que se va a trasladar el empleado debe estar vacante en forma definitiva</w:t>
      </w:r>
    </w:p>
    <w:p w:rsidR="00446A40" w:rsidRDefault="00E11752" w:rsidP="00446A40">
      <w:pPr>
        <w:pStyle w:val="Prrafodelista"/>
        <w:numPr>
          <w:ilvl w:val="0"/>
          <w:numId w:val="48"/>
        </w:numPr>
        <w:autoSpaceDE w:val="0"/>
        <w:autoSpaceDN w:val="0"/>
        <w:adjustRightInd w:val="0"/>
        <w:spacing w:line="276" w:lineRule="auto"/>
        <w:jc w:val="both"/>
        <w:outlineLvl w:val="4"/>
        <w:rPr>
          <w:rFonts w:ascii="Arial" w:eastAsiaTheme="minorHAnsi" w:hAnsi="Arial" w:cs="Arial"/>
          <w:sz w:val="22"/>
          <w:szCs w:val="22"/>
          <w:lang w:val="es-CO"/>
        </w:rPr>
      </w:pPr>
      <w:r w:rsidRPr="00446A40">
        <w:rPr>
          <w:rFonts w:ascii="Arial" w:eastAsiaTheme="minorHAnsi" w:hAnsi="Arial" w:cs="Arial"/>
          <w:sz w:val="22"/>
          <w:szCs w:val="22"/>
          <w:lang w:val="es-CO"/>
        </w:rPr>
        <w:t xml:space="preserve">Los empleos deben ser de la misma categoría y tener funciones y requisitos afines o similares. </w:t>
      </w:r>
    </w:p>
    <w:p w:rsidR="00446A40" w:rsidRDefault="00E11752" w:rsidP="00446A40">
      <w:pPr>
        <w:pStyle w:val="Prrafodelista"/>
        <w:numPr>
          <w:ilvl w:val="0"/>
          <w:numId w:val="48"/>
        </w:numPr>
        <w:autoSpaceDE w:val="0"/>
        <w:autoSpaceDN w:val="0"/>
        <w:adjustRightInd w:val="0"/>
        <w:spacing w:line="276" w:lineRule="auto"/>
        <w:jc w:val="both"/>
        <w:outlineLvl w:val="4"/>
        <w:rPr>
          <w:rFonts w:ascii="Arial" w:eastAsiaTheme="minorHAnsi" w:hAnsi="Arial" w:cs="Arial"/>
          <w:sz w:val="22"/>
          <w:szCs w:val="22"/>
          <w:lang w:val="es-CO"/>
        </w:rPr>
      </w:pPr>
      <w:r w:rsidRPr="00446A40">
        <w:rPr>
          <w:rFonts w:ascii="Arial" w:eastAsiaTheme="minorHAnsi" w:hAnsi="Arial" w:cs="Arial"/>
          <w:sz w:val="22"/>
          <w:szCs w:val="22"/>
          <w:lang w:val="es-CO"/>
        </w:rPr>
        <w:lastRenderedPageBreak/>
        <w:t xml:space="preserve">Los traslados o permutas podrán hacerse dentro de la misma entidad o de un organismo a otro. </w:t>
      </w:r>
    </w:p>
    <w:p w:rsidR="00446A40" w:rsidRDefault="00E11752" w:rsidP="00446A40">
      <w:pPr>
        <w:pStyle w:val="Prrafodelista"/>
        <w:numPr>
          <w:ilvl w:val="0"/>
          <w:numId w:val="48"/>
        </w:numPr>
        <w:autoSpaceDE w:val="0"/>
        <w:autoSpaceDN w:val="0"/>
        <w:adjustRightInd w:val="0"/>
        <w:spacing w:line="276" w:lineRule="auto"/>
        <w:jc w:val="both"/>
        <w:outlineLvl w:val="4"/>
        <w:rPr>
          <w:rFonts w:ascii="Arial" w:eastAsiaTheme="minorHAnsi" w:hAnsi="Arial" w:cs="Arial"/>
          <w:sz w:val="22"/>
          <w:szCs w:val="22"/>
          <w:lang w:val="es-CO"/>
        </w:rPr>
      </w:pPr>
      <w:r w:rsidRPr="00446A40">
        <w:rPr>
          <w:rFonts w:ascii="Arial" w:eastAsiaTheme="minorHAnsi" w:hAnsi="Arial" w:cs="Arial"/>
          <w:sz w:val="22"/>
          <w:szCs w:val="22"/>
          <w:lang w:val="es-CO"/>
        </w:rPr>
        <w:t xml:space="preserve">Para realizar los traslados entre entidades, los jefes de cada una de estas deberán autorizarlos mediante acto administrativo. </w:t>
      </w:r>
    </w:p>
    <w:p w:rsidR="00446A40" w:rsidRDefault="00E11752" w:rsidP="00446A40">
      <w:pPr>
        <w:pStyle w:val="Prrafodelista"/>
        <w:numPr>
          <w:ilvl w:val="0"/>
          <w:numId w:val="48"/>
        </w:numPr>
        <w:autoSpaceDE w:val="0"/>
        <w:autoSpaceDN w:val="0"/>
        <w:adjustRightInd w:val="0"/>
        <w:spacing w:line="276" w:lineRule="auto"/>
        <w:jc w:val="both"/>
        <w:outlineLvl w:val="4"/>
        <w:rPr>
          <w:rFonts w:ascii="Arial" w:eastAsiaTheme="minorHAnsi" w:hAnsi="Arial" w:cs="Arial"/>
          <w:sz w:val="22"/>
          <w:szCs w:val="22"/>
          <w:lang w:val="es-CO"/>
        </w:rPr>
      </w:pPr>
      <w:r w:rsidRPr="00446A40">
        <w:rPr>
          <w:rFonts w:ascii="Arial" w:eastAsiaTheme="minorHAnsi" w:hAnsi="Arial" w:cs="Arial"/>
          <w:sz w:val="22"/>
          <w:szCs w:val="22"/>
          <w:lang w:val="es-CO"/>
        </w:rPr>
        <w:t xml:space="preserve">El traslado se puede hacer por necesidades del servicio, siempre que ello no implique condiciones menos favorables para el empleado. </w:t>
      </w:r>
    </w:p>
    <w:p w:rsidR="00446A40" w:rsidRDefault="00E11752" w:rsidP="00446A40">
      <w:pPr>
        <w:pStyle w:val="Prrafodelista"/>
        <w:numPr>
          <w:ilvl w:val="0"/>
          <w:numId w:val="48"/>
        </w:numPr>
        <w:autoSpaceDE w:val="0"/>
        <w:autoSpaceDN w:val="0"/>
        <w:adjustRightInd w:val="0"/>
        <w:spacing w:line="276" w:lineRule="auto"/>
        <w:jc w:val="both"/>
        <w:outlineLvl w:val="4"/>
        <w:rPr>
          <w:rFonts w:ascii="Arial" w:eastAsiaTheme="minorHAnsi" w:hAnsi="Arial" w:cs="Arial"/>
          <w:sz w:val="22"/>
          <w:szCs w:val="22"/>
          <w:lang w:val="es-CO"/>
        </w:rPr>
      </w:pPr>
      <w:r w:rsidRPr="00446A40">
        <w:rPr>
          <w:rFonts w:ascii="Arial" w:eastAsiaTheme="minorHAnsi" w:hAnsi="Arial" w:cs="Arial"/>
          <w:sz w:val="22"/>
          <w:szCs w:val="22"/>
          <w:lang w:val="es-CO"/>
        </w:rPr>
        <w:t xml:space="preserve">Podrá hacerse también cuando sea solicitado por los funcionarios interesados, siempre que el movimiento no cause perjuicios al servicio. </w:t>
      </w:r>
    </w:p>
    <w:p w:rsidR="00446A40" w:rsidRDefault="00E11752" w:rsidP="00446A40">
      <w:pPr>
        <w:pStyle w:val="Prrafodelista"/>
        <w:numPr>
          <w:ilvl w:val="0"/>
          <w:numId w:val="48"/>
        </w:numPr>
        <w:autoSpaceDE w:val="0"/>
        <w:autoSpaceDN w:val="0"/>
        <w:adjustRightInd w:val="0"/>
        <w:spacing w:line="276" w:lineRule="auto"/>
        <w:jc w:val="both"/>
        <w:outlineLvl w:val="4"/>
        <w:rPr>
          <w:rFonts w:ascii="Arial" w:eastAsiaTheme="minorHAnsi" w:hAnsi="Arial" w:cs="Arial"/>
          <w:sz w:val="22"/>
          <w:szCs w:val="22"/>
          <w:lang w:val="es-CO"/>
        </w:rPr>
      </w:pPr>
      <w:r w:rsidRPr="00446A40">
        <w:rPr>
          <w:rFonts w:ascii="Arial" w:eastAsiaTheme="minorHAnsi" w:hAnsi="Arial" w:cs="Arial"/>
          <w:sz w:val="22"/>
          <w:szCs w:val="22"/>
          <w:lang w:val="es-CO"/>
        </w:rPr>
        <w:t>Se deben conservar los derechos de carrera y de antigüedad en el servicio</w:t>
      </w:r>
    </w:p>
    <w:p w:rsidR="00446A40" w:rsidRPr="00DF679C" w:rsidRDefault="00E11752" w:rsidP="00DF679C">
      <w:pPr>
        <w:pStyle w:val="Ttulo2"/>
        <w:numPr>
          <w:ilvl w:val="0"/>
          <w:numId w:val="23"/>
        </w:numPr>
        <w:spacing w:line="276" w:lineRule="auto"/>
        <w:rPr>
          <w:rFonts w:ascii="Arial" w:eastAsiaTheme="minorHAnsi" w:hAnsi="Arial" w:cs="Arial"/>
          <w:color w:val="auto"/>
          <w:sz w:val="22"/>
          <w:szCs w:val="22"/>
          <w:lang w:val="es-CO"/>
        </w:rPr>
      </w:pPr>
      <w:bookmarkStart w:id="9" w:name="_Toc453316393"/>
      <w:r w:rsidRPr="00DF679C">
        <w:rPr>
          <w:rFonts w:ascii="Arial" w:eastAsiaTheme="minorHAnsi" w:hAnsi="Arial" w:cs="Arial"/>
          <w:color w:val="auto"/>
          <w:sz w:val="22"/>
          <w:szCs w:val="22"/>
          <w:lang w:val="es-CO"/>
        </w:rPr>
        <w:t>DEFINICIÓN DE VACANTES</w:t>
      </w:r>
      <w:bookmarkEnd w:id="9"/>
    </w:p>
    <w:p w:rsidR="00446A40" w:rsidRDefault="00446A40" w:rsidP="00446A40">
      <w:pPr>
        <w:autoSpaceDE w:val="0"/>
        <w:autoSpaceDN w:val="0"/>
        <w:adjustRightInd w:val="0"/>
        <w:spacing w:line="276" w:lineRule="auto"/>
        <w:jc w:val="both"/>
        <w:outlineLvl w:val="4"/>
        <w:rPr>
          <w:rFonts w:ascii="Arial" w:eastAsiaTheme="minorHAnsi" w:hAnsi="Arial" w:cs="Arial"/>
          <w:sz w:val="22"/>
          <w:szCs w:val="22"/>
          <w:lang w:val="es-CO"/>
        </w:rPr>
      </w:pPr>
    </w:p>
    <w:p w:rsidR="00446A40" w:rsidRDefault="00E11752" w:rsidP="00446A40">
      <w:pPr>
        <w:autoSpaceDE w:val="0"/>
        <w:autoSpaceDN w:val="0"/>
        <w:adjustRightInd w:val="0"/>
        <w:spacing w:line="276" w:lineRule="auto"/>
        <w:jc w:val="both"/>
        <w:outlineLvl w:val="4"/>
        <w:rPr>
          <w:rFonts w:ascii="Arial" w:eastAsiaTheme="minorHAnsi" w:hAnsi="Arial" w:cs="Arial"/>
          <w:sz w:val="22"/>
          <w:szCs w:val="22"/>
          <w:lang w:val="es-CO"/>
        </w:rPr>
      </w:pPr>
      <w:r w:rsidRPr="00446A40">
        <w:rPr>
          <w:rFonts w:ascii="Arial" w:eastAsiaTheme="minorHAnsi" w:hAnsi="Arial" w:cs="Arial"/>
          <w:sz w:val="22"/>
          <w:szCs w:val="22"/>
          <w:lang w:val="es-CO"/>
        </w:rPr>
        <w:t>El Plan Anual de Vacantes, se desarrollará teniendo en cuenta el Capítulo 4 del documento expedido por el Departamento Administrativo de la Función Pública - DAFP "LINEAMIEN</w:t>
      </w:r>
      <w:r w:rsidR="00DF679C">
        <w:rPr>
          <w:rFonts w:ascii="Arial" w:eastAsiaTheme="minorHAnsi" w:hAnsi="Arial" w:cs="Arial"/>
          <w:sz w:val="22"/>
          <w:szCs w:val="22"/>
          <w:lang w:val="es-CO"/>
        </w:rPr>
        <w:t>T</w:t>
      </w:r>
      <w:r w:rsidRPr="00446A40">
        <w:rPr>
          <w:rFonts w:ascii="Arial" w:eastAsiaTheme="minorHAnsi" w:hAnsi="Arial" w:cs="Arial"/>
          <w:sz w:val="22"/>
          <w:szCs w:val="22"/>
          <w:lang w:val="es-CO"/>
        </w:rPr>
        <w:t xml:space="preserve">OS PARA LA ELABORACIÓN DEL PLAN DE VACANTES". </w:t>
      </w:r>
    </w:p>
    <w:p w:rsidR="00446A40" w:rsidRDefault="00446A40" w:rsidP="00446A40">
      <w:pPr>
        <w:autoSpaceDE w:val="0"/>
        <w:autoSpaceDN w:val="0"/>
        <w:adjustRightInd w:val="0"/>
        <w:spacing w:line="276" w:lineRule="auto"/>
        <w:jc w:val="both"/>
        <w:outlineLvl w:val="4"/>
        <w:rPr>
          <w:rFonts w:ascii="Arial" w:eastAsiaTheme="minorHAnsi" w:hAnsi="Arial" w:cs="Arial"/>
          <w:sz w:val="22"/>
          <w:szCs w:val="22"/>
          <w:lang w:val="es-CO"/>
        </w:rPr>
      </w:pPr>
    </w:p>
    <w:p w:rsidR="00446A40" w:rsidRDefault="00E11752" w:rsidP="00446A40">
      <w:pPr>
        <w:autoSpaceDE w:val="0"/>
        <w:autoSpaceDN w:val="0"/>
        <w:adjustRightInd w:val="0"/>
        <w:spacing w:line="276" w:lineRule="auto"/>
        <w:jc w:val="both"/>
        <w:outlineLvl w:val="4"/>
        <w:rPr>
          <w:rFonts w:ascii="Arial" w:eastAsiaTheme="minorHAnsi" w:hAnsi="Arial" w:cs="Arial"/>
          <w:sz w:val="22"/>
          <w:szCs w:val="22"/>
          <w:lang w:val="es-CO"/>
        </w:rPr>
      </w:pPr>
      <w:r w:rsidRPr="00446A40">
        <w:rPr>
          <w:rFonts w:ascii="Arial" w:eastAsiaTheme="minorHAnsi" w:hAnsi="Arial" w:cs="Arial"/>
          <w:sz w:val="22"/>
          <w:szCs w:val="22"/>
          <w:lang w:val="es-CO"/>
        </w:rPr>
        <w:t xml:space="preserve">El </w:t>
      </w:r>
      <w:r w:rsidR="00825487">
        <w:rPr>
          <w:rFonts w:ascii="Arial" w:eastAsiaTheme="minorHAnsi" w:hAnsi="Arial" w:cs="Arial"/>
          <w:sz w:val="22"/>
          <w:szCs w:val="22"/>
          <w:lang w:val="es-CO"/>
        </w:rPr>
        <w:t xml:space="preserve">líder </w:t>
      </w:r>
      <w:r w:rsidRPr="00446A40">
        <w:rPr>
          <w:rFonts w:ascii="Arial" w:eastAsiaTheme="minorHAnsi" w:hAnsi="Arial" w:cs="Arial"/>
          <w:sz w:val="22"/>
          <w:szCs w:val="22"/>
          <w:lang w:val="es-CO"/>
        </w:rPr>
        <w:t xml:space="preserve">de Talento Humano o a quien este designe, proyectará el primer día hábil del año, los cargos vacantes y actualizará mensualmente el plan cada vez que ocurra una vacancia definitiva de los empleos, por cualquier motivo que pueda generarse, de conformidad con lo estipulado en la Ley 909 de 2004 y se llevará dicha información en base de datos creada para tal fin. </w:t>
      </w:r>
    </w:p>
    <w:p w:rsidR="00446A40" w:rsidRDefault="00446A40" w:rsidP="00446A40">
      <w:pPr>
        <w:autoSpaceDE w:val="0"/>
        <w:autoSpaceDN w:val="0"/>
        <w:adjustRightInd w:val="0"/>
        <w:spacing w:line="276" w:lineRule="auto"/>
        <w:jc w:val="both"/>
        <w:outlineLvl w:val="4"/>
        <w:rPr>
          <w:rFonts w:ascii="Arial" w:eastAsiaTheme="minorHAnsi" w:hAnsi="Arial" w:cs="Arial"/>
          <w:sz w:val="22"/>
          <w:szCs w:val="22"/>
          <w:lang w:val="es-CO"/>
        </w:rPr>
      </w:pPr>
    </w:p>
    <w:p w:rsidR="00E11752" w:rsidRDefault="00E11752" w:rsidP="00446A40">
      <w:pPr>
        <w:autoSpaceDE w:val="0"/>
        <w:autoSpaceDN w:val="0"/>
        <w:adjustRightInd w:val="0"/>
        <w:spacing w:line="276" w:lineRule="auto"/>
        <w:jc w:val="both"/>
        <w:outlineLvl w:val="4"/>
        <w:rPr>
          <w:rFonts w:ascii="Arial" w:eastAsiaTheme="minorHAnsi" w:hAnsi="Arial" w:cs="Arial"/>
          <w:sz w:val="22"/>
          <w:szCs w:val="22"/>
          <w:lang w:val="es-CO"/>
        </w:rPr>
      </w:pPr>
      <w:r w:rsidRPr="00446A40">
        <w:rPr>
          <w:rFonts w:ascii="Arial" w:eastAsiaTheme="minorHAnsi" w:hAnsi="Arial" w:cs="Arial"/>
          <w:sz w:val="22"/>
          <w:szCs w:val="22"/>
          <w:lang w:val="es-CO"/>
        </w:rPr>
        <w:t xml:space="preserve">Para lo anterior, se utilizará el formato diseñado por el Departamento Administrativo de la Función Pública - DAFP, y ajustado por </w:t>
      </w:r>
      <w:r w:rsidR="00446A40">
        <w:rPr>
          <w:rFonts w:ascii="Arial" w:eastAsiaTheme="minorHAnsi" w:hAnsi="Arial" w:cs="Arial"/>
          <w:sz w:val="22"/>
          <w:szCs w:val="22"/>
          <w:lang w:val="es-CO"/>
        </w:rPr>
        <w:t>INTENALCO EDUCACION SUPERIOR</w:t>
      </w:r>
      <w:r w:rsidRPr="00446A40">
        <w:rPr>
          <w:rFonts w:ascii="Arial" w:eastAsiaTheme="minorHAnsi" w:hAnsi="Arial" w:cs="Arial"/>
          <w:sz w:val="22"/>
          <w:szCs w:val="22"/>
          <w:lang w:val="es-CO"/>
        </w:rPr>
        <w:t>, mediante el cual se relaciona el Plan Anual de Vacantes</w:t>
      </w:r>
    </w:p>
    <w:p w:rsidR="005B645C" w:rsidRDefault="005B645C" w:rsidP="00446A40">
      <w:pPr>
        <w:autoSpaceDE w:val="0"/>
        <w:autoSpaceDN w:val="0"/>
        <w:adjustRightInd w:val="0"/>
        <w:spacing w:line="276" w:lineRule="auto"/>
        <w:jc w:val="both"/>
        <w:outlineLvl w:val="4"/>
        <w:rPr>
          <w:rFonts w:ascii="Arial" w:eastAsiaTheme="minorHAnsi" w:hAnsi="Arial" w:cs="Arial"/>
          <w:sz w:val="22"/>
          <w:szCs w:val="22"/>
          <w:lang w:val="es-CO"/>
        </w:rPr>
      </w:pPr>
    </w:p>
    <w:p w:rsidR="005B645C" w:rsidRDefault="005B645C" w:rsidP="00446A40">
      <w:pPr>
        <w:autoSpaceDE w:val="0"/>
        <w:autoSpaceDN w:val="0"/>
        <w:adjustRightInd w:val="0"/>
        <w:spacing w:line="276" w:lineRule="auto"/>
        <w:jc w:val="both"/>
        <w:outlineLvl w:val="4"/>
        <w:rPr>
          <w:rFonts w:ascii="Arial" w:eastAsiaTheme="minorHAnsi" w:hAnsi="Arial" w:cs="Arial"/>
          <w:sz w:val="22"/>
          <w:szCs w:val="22"/>
          <w:lang w:val="es-CO"/>
        </w:rPr>
      </w:pPr>
      <w:r w:rsidRPr="005B645C">
        <w:rPr>
          <w:rFonts w:ascii="Arial" w:eastAsiaTheme="minorHAnsi" w:hAnsi="Arial" w:cs="Arial"/>
          <w:sz w:val="22"/>
          <w:szCs w:val="22"/>
          <w:lang w:val="es-CO"/>
        </w:rPr>
        <w:t xml:space="preserve">Para la elaboración de este plan es importante tener claridad sobre el tipo de vacante por lo tanto a continuación de presentan algunos conceptos y orientaciones técnicas para la administración del plan de vacantes: </w:t>
      </w:r>
    </w:p>
    <w:p w:rsidR="0032232F" w:rsidRPr="0032232F" w:rsidRDefault="005B645C" w:rsidP="0032232F">
      <w:pPr>
        <w:pStyle w:val="Ttulo2"/>
        <w:numPr>
          <w:ilvl w:val="1"/>
          <w:numId w:val="23"/>
        </w:numPr>
        <w:spacing w:line="276" w:lineRule="auto"/>
        <w:rPr>
          <w:rFonts w:ascii="Arial" w:eastAsiaTheme="minorHAnsi" w:hAnsi="Arial" w:cs="Arial"/>
          <w:color w:val="auto"/>
          <w:sz w:val="22"/>
          <w:szCs w:val="22"/>
          <w:lang w:val="es-CO"/>
        </w:rPr>
      </w:pPr>
      <w:bookmarkStart w:id="10" w:name="_Toc453316394"/>
      <w:r w:rsidRPr="0032232F">
        <w:rPr>
          <w:rFonts w:ascii="Arial" w:eastAsiaTheme="minorHAnsi" w:hAnsi="Arial" w:cs="Arial"/>
          <w:color w:val="auto"/>
          <w:sz w:val="22"/>
          <w:szCs w:val="22"/>
          <w:lang w:val="es-CO"/>
        </w:rPr>
        <w:t>Vacantes definitivas:</w:t>
      </w:r>
      <w:bookmarkEnd w:id="10"/>
      <w:r w:rsidRPr="0032232F">
        <w:rPr>
          <w:rFonts w:ascii="Arial" w:eastAsiaTheme="minorHAnsi" w:hAnsi="Arial" w:cs="Arial"/>
          <w:color w:val="auto"/>
          <w:sz w:val="22"/>
          <w:szCs w:val="22"/>
          <w:lang w:val="es-CO"/>
        </w:rPr>
        <w:t xml:space="preserve"> </w:t>
      </w:r>
    </w:p>
    <w:p w:rsidR="0032232F" w:rsidRDefault="0032232F" w:rsidP="00446A40">
      <w:pPr>
        <w:autoSpaceDE w:val="0"/>
        <w:autoSpaceDN w:val="0"/>
        <w:adjustRightInd w:val="0"/>
        <w:spacing w:line="276" w:lineRule="auto"/>
        <w:jc w:val="both"/>
        <w:outlineLvl w:val="4"/>
        <w:rPr>
          <w:rFonts w:ascii="Arial" w:eastAsiaTheme="minorHAnsi" w:hAnsi="Arial" w:cs="Arial"/>
          <w:sz w:val="22"/>
          <w:szCs w:val="22"/>
          <w:lang w:val="es-CO"/>
        </w:rPr>
      </w:pPr>
    </w:p>
    <w:p w:rsidR="005B645C" w:rsidRDefault="0032232F" w:rsidP="00446A40">
      <w:pPr>
        <w:autoSpaceDE w:val="0"/>
        <w:autoSpaceDN w:val="0"/>
        <w:adjustRightInd w:val="0"/>
        <w:spacing w:line="276" w:lineRule="auto"/>
        <w:jc w:val="both"/>
        <w:outlineLvl w:val="4"/>
        <w:rPr>
          <w:rFonts w:ascii="Arial" w:eastAsiaTheme="minorHAnsi" w:hAnsi="Arial" w:cs="Arial"/>
          <w:sz w:val="22"/>
          <w:szCs w:val="22"/>
          <w:lang w:val="es-CO"/>
        </w:rPr>
      </w:pPr>
      <w:r>
        <w:rPr>
          <w:rFonts w:ascii="Arial" w:eastAsiaTheme="minorHAnsi" w:hAnsi="Arial" w:cs="Arial"/>
          <w:sz w:val="22"/>
          <w:szCs w:val="22"/>
          <w:lang w:val="es-CO"/>
        </w:rPr>
        <w:t>A</w:t>
      </w:r>
      <w:r w:rsidR="005B645C" w:rsidRPr="005B645C">
        <w:rPr>
          <w:rFonts w:ascii="Arial" w:eastAsiaTheme="minorHAnsi" w:hAnsi="Arial" w:cs="Arial"/>
          <w:sz w:val="22"/>
          <w:szCs w:val="22"/>
          <w:lang w:val="es-CO"/>
        </w:rPr>
        <w:t xml:space="preserve">quellas que no cuentan con un empleado titular de carrera administrativa o de libre nombramiento y remoción. </w:t>
      </w:r>
    </w:p>
    <w:p w:rsidR="0032232F" w:rsidRPr="0032232F" w:rsidRDefault="005B645C" w:rsidP="0032232F">
      <w:pPr>
        <w:pStyle w:val="Ttulo2"/>
        <w:numPr>
          <w:ilvl w:val="1"/>
          <w:numId w:val="23"/>
        </w:numPr>
        <w:spacing w:line="276" w:lineRule="auto"/>
        <w:rPr>
          <w:rFonts w:ascii="Arial" w:eastAsiaTheme="minorHAnsi" w:hAnsi="Arial" w:cs="Arial"/>
          <w:color w:val="auto"/>
          <w:sz w:val="22"/>
          <w:szCs w:val="22"/>
          <w:lang w:val="es-CO"/>
        </w:rPr>
      </w:pPr>
      <w:bookmarkStart w:id="11" w:name="_Toc453316395"/>
      <w:r w:rsidRPr="0032232F">
        <w:rPr>
          <w:rFonts w:ascii="Arial" w:eastAsiaTheme="minorHAnsi" w:hAnsi="Arial" w:cs="Arial"/>
          <w:color w:val="auto"/>
          <w:sz w:val="22"/>
          <w:szCs w:val="22"/>
          <w:lang w:val="es-CO"/>
        </w:rPr>
        <w:t>Vacantes temporales:</w:t>
      </w:r>
      <w:bookmarkEnd w:id="11"/>
    </w:p>
    <w:p w:rsidR="0032232F" w:rsidRDefault="0032232F" w:rsidP="00446A40">
      <w:pPr>
        <w:autoSpaceDE w:val="0"/>
        <w:autoSpaceDN w:val="0"/>
        <w:adjustRightInd w:val="0"/>
        <w:spacing w:line="276" w:lineRule="auto"/>
        <w:jc w:val="both"/>
        <w:outlineLvl w:val="4"/>
        <w:rPr>
          <w:rFonts w:ascii="Arial" w:eastAsiaTheme="minorHAnsi" w:hAnsi="Arial" w:cs="Arial"/>
          <w:sz w:val="22"/>
          <w:szCs w:val="22"/>
          <w:lang w:val="es-CO"/>
        </w:rPr>
      </w:pPr>
    </w:p>
    <w:p w:rsidR="005B645C" w:rsidRDefault="0032232F" w:rsidP="00446A40">
      <w:pPr>
        <w:autoSpaceDE w:val="0"/>
        <w:autoSpaceDN w:val="0"/>
        <w:adjustRightInd w:val="0"/>
        <w:spacing w:line="276" w:lineRule="auto"/>
        <w:jc w:val="both"/>
        <w:outlineLvl w:val="4"/>
        <w:rPr>
          <w:rFonts w:ascii="Arial" w:eastAsiaTheme="minorHAnsi" w:hAnsi="Arial" w:cs="Arial"/>
          <w:sz w:val="22"/>
          <w:szCs w:val="22"/>
          <w:lang w:val="es-CO"/>
        </w:rPr>
      </w:pPr>
      <w:r>
        <w:rPr>
          <w:rFonts w:ascii="Arial" w:eastAsiaTheme="minorHAnsi" w:hAnsi="Arial" w:cs="Arial"/>
          <w:sz w:val="22"/>
          <w:szCs w:val="22"/>
          <w:lang w:val="es-CO"/>
        </w:rPr>
        <w:t>A</w:t>
      </w:r>
      <w:r w:rsidR="005B645C" w:rsidRPr="005B645C">
        <w:rPr>
          <w:rFonts w:ascii="Arial" w:eastAsiaTheme="minorHAnsi" w:hAnsi="Arial" w:cs="Arial"/>
          <w:sz w:val="22"/>
          <w:szCs w:val="22"/>
          <w:lang w:val="es-CO"/>
        </w:rPr>
        <w:t>quellas cuyos titulares se encuentren en cualquiera de las situaciones administrativas previstas en la ley (licencias, encargos, comisiones, ascenso, etc.).</w:t>
      </w:r>
    </w:p>
    <w:p w:rsidR="005B645C" w:rsidRDefault="005B645C" w:rsidP="00446A40">
      <w:pPr>
        <w:autoSpaceDE w:val="0"/>
        <w:autoSpaceDN w:val="0"/>
        <w:adjustRightInd w:val="0"/>
        <w:spacing w:line="276" w:lineRule="auto"/>
        <w:jc w:val="both"/>
        <w:outlineLvl w:val="4"/>
        <w:rPr>
          <w:rFonts w:ascii="Arial" w:eastAsiaTheme="minorHAnsi" w:hAnsi="Arial" w:cs="Arial"/>
          <w:sz w:val="22"/>
          <w:szCs w:val="22"/>
          <w:lang w:val="es-CO"/>
        </w:rPr>
      </w:pPr>
    </w:p>
    <w:p w:rsidR="005B645C" w:rsidRDefault="005B645C" w:rsidP="00446A40">
      <w:pPr>
        <w:autoSpaceDE w:val="0"/>
        <w:autoSpaceDN w:val="0"/>
        <w:adjustRightInd w:val="0"/>
        <w:spacing w:line="276" w:lineRule="auto"/>
        <w:jc w:val="both"/>
        <w:outlineLvl w:val="4"/>
        <w:rPr>
          <w:rFonts w:ascii="Arial" w:eastAsiaTheme="minorHAnsi" w:hAnsi="Arial" w:cs="Arial"/>
          <w:sz w:val="22"/>
          <w:szCs w:val="22"/>
          <w:lang w:val="es-CO"/>
        </w:rPr>
      </w:pPr>
      <w:r w:rsidRPr="005B645C">
        <w:rPr>
          <w:rFonts w:ascii="Arial" w:eastAsiaTheme="minorHAnsi" w:hAnsi="Arial" w:cs="Arial"/>
          <w:b/>
          <w:sz w:val="22"/>
          <w:szCs w:val="22"/>
          <w:lang w:val="es-CO"/>
        </w:rPr>
        <w:t xml:space="preserve">La vacancia definitiva </w:t>
      </w:r>
      <w:r w:rsidRPr="005B645C">
        <w:rPr>
          <w:rFonts w:ascii="Arial" w:eastAsiaTheme="minorHAnsi" w:hAnsi="Arial" w:cs="Arial"/>
          <w:sz w:val="22"/>
          <w:szCs w:val="22"/>
          <w:lang w:val="es-CO"/>
        </w:rPr>
        <w:t>de un empleo se produce cuando: El titular de un empleo de carrera es retirado del servicio por cualquiera de las causales establecidas en el artículo 41 de la Ley 909.</w:t>
      </w:r>
    </w:p>
    <w:p w:rsidR="005B645C" w:rsidRDefault="005B645C" w:rsidP="00446A40">
      <w:pPr>
        <w:autoSpaceDE w:val="0"/>
        <w:autoSpaceDN w:val="0"/>
        <w:adjustRightInd w:val="0"/>
        <w:spacing w:line="276" w:lineRule="auto"/>
        <w:jc w:val="both"/>
        <w:outlineLvl w:val="4"/>
        <w:rPr>
          <w:rFonts w:ascii="Arial" w:eastAsiaTheme="minorHAnsi" w:hAnsi="Arial" w:cs="Arial"/>
          <w:sz w:val="22"/>
          <w:szCs w:val="22"/>
          <w:lang w:val="es-CO"/>
        </w:rPr>
      </w:pPr>
    </w:p>
    <w:p w:rsidR="005B645C" w:rsidRDefault="005B645C" w:rsidP="00446A40">
      <w:pPr>
        <w:autoSpaceDE w:val="0"/>
        <w:autoSpaceDN w:val="0"/>
        <w:adjustRightInd w:val="0"/>
        <w:spacing w:line="276" w:lineRule="auto"/>
        <w:jc w:val="both"/>
        <w:outlineLvl w:val="4"/>
        <w:rPr>
          <w:rFonts w:ascii="Arial" w:eastAsiaTheme="minorHAnsi" w:hAnsi="Arial" w:cs="Arial"/>
          <w:sz w:val="22"/>
          <w:szCs w:val="22"/>
          <w:lang w:val="es-CO"/>
        </w:rPr>
      </w:pPr>
      <w:r w:rsidRPr="005B645C">
        <w:rPr>
          <w:rFonts w:ascii="Arial" w:eastAsiaTheme="minorHAnsi" w:hAnsi="Arial" w:cs="Arial"/>
          <w:sz w:val="22"/>
          <w:szCs w:val="22"/>
          <w:lang w:val="es-CO"/>
        </w:rPr>
        <w:t xml:space="preserve">El titular de un empleo de carrera adquiere el derecho de actualizar su registro público de carrera, una vez superado el período de prueba en el empleo en el cual fue ascendido. </w:t>
      </w:r>
    </w:p>
    <w:p w:rsidR="005B645C" w:rsidRDefault="005B645C" w:rsidP="00446A40">
      <w:pPr>
        <w:autoSpaceDE w:val="0"/>
        <w:autoSpaceDN w:val="0"/>
        <w:adjustRightInd w:val="0"/>
        <w:spacing w:line="276" w:lineRule="auto"/>
        <w:jc w:val="both"/>
        <w:outlineLvl w:val="4"/>
        <w:rPr>
          <w:rFonts w:ascii="Arial" w:eastAsiaTheme="minorHAnsi" w:hAnsi="Arial" w:cs="Arial"/>
          <w:sz w:val="22"/>
          <w:szCs w:val="22"/>
          <w:lang w:val="es-CO"/>
        </w:rPr>
      </w:pPr>
    </w:p>
    <w:p w:rsidR="005B645C" w:rsidRDefault="005B645C" w:rsidP="00446A40">
      <w:pPr>
        <w:autoSpaceDE w:val="0"/>
        <w:autoSpaceDN w:val="0"/>
        <w:adjustRightInd w:val="0"/>
        <w:spacing w:line="276" w:lineRule="auto"/>
        <w:jc w:val="both"/>
        <w:outlineLvl w:val="4"/>
        <w:rPr>
          <w:rFonts w:ascii="Arial" w:eastAsiaTheme="minorHAnsi" w:hAnsi="Arial" w:cs="Arial"/>
          <w:sz w:val="22"/>
          <w:szCs w:val="22"/>
          <w:lang w:val="es-CO"/>
        </w:rPr>
      </w:pPr>
      <w:r w:rsidRPr="005B645C">
        <w:rPr>
          <w:rFonts w:ascii="Arial" w:eastAsiaTheme="minorHAnsi" w:hAnsi="Arial" w:cs="Arial"/>
          <w:sz w:val="22"/>
          <w:szCs w:val="22"/>
          <w:lang w:val="es-CO"/>
        </w:rPr>
        <w:t xml:space="preserve">Creación de empleos de carrera en la planta de empleos y no hay funcionarios con derecho a ocupar esos empleos. </w:t>
      </w:r>
    </w:p>
    <w:p w:rsidR="005B645C" w:rsidRDefault="005B645C" w:rsidP="00446A40">
      <w:pPr>
        <w:autoSpaceDE w:val="0"/>
        <w:autoSpaceDN w:val="0"/>
        <w:adjustRightInd w:val="0"/>
        <w:spacing w:line="276" w:lineRule="auto"/>
        <w:jc w:val="both"/>
        <w:outlineLvl w:val="4"/>
        <w:rPr>
          <w:rFonts w:ascii="Arial" w:eastAsiaTheme="minorHAnsi" w:hAnsi="Arial" w:cs="Arial"/>
          <w:sz w:val="22"/>
          <w:szCs w:val="22"/>
          <w:lang w:val="es-CO"/>
        </w:rPr>
      </w:pPr>
    </w:p>
    <w:p w:rsidR="005B645C" w:rsidRDefault="005B645C" w:rsidP="00446A40">
      <w:pPr>
        <w:autoSpaceDE w:val="0"/>
        <w:autoSpaceDN w:val="0"/>
        <w:adjustRightInd w:val="0"/>
        <w:spacing w:line="276" w:lineRule="auto"/>
        <w:jc w:val="both"/>
        <w:outlineLvl w:val="4"/>
        <w:rPr>
          <w:rFonts w:ascii="Arial" w:eastAsiaTheme="minorHAnsi" w:hAnsi="Arial" w:cs="Arial"/>
          <w:sz w:val="22"/>
          <w:szCs w:val="22"/>
          <w:lang w:val="es-CO"/>
        </w:rPr>
      </w:pPr>
      <w:r w:rsidRPr="005B645C">
        <w:rPr>
          <w:rFonts w:ascii="Arial" w:eastAsiaTheme="minorHAnsi" w:hAnsi="Arial" w:cs="Arial"/>
          <w:sz w:val="22"/>
          <w:szCs w:val="22"/>
          <w:lang w:val="es-CO"/>
        </w:rPr>
        <w:t xml:space="preserve">Desvinculación automática del cargo de carrera administrativa como consecuencia de permanecer en comisión o suma de comisiones por un periodo superior a seis (6) años o finalizado el período de la comisión y no se reintegra al cargo del cual se ostenta derechos de carrera. (Art. 26 Ley 909/04). </w:t>
      </w:r>
    </w:p>
    <w:p w:rsidR="005B645C" w:rsidRDefault="005B645C" w:rsidP="00446A40">
      <w:pPr>
        <w:autoSpaceDE w:val="0"/>
        <w:autoSpaceDN w:val="0"/>
        <w:adjustRightInd w:val="0"/>
        <w:spacing w:line="276" w:lineRule="auto"/>
        <w:jc w:val="both"/>
        <w:outlineLvl w:val="4"/>
        <w:rPr>
          <w:rFonts w:ascii="Arial" w:eastAsiaTheme="minorHAnsi" w:hAnsi="Arial" w:cs="Arial"/>
          <w:sz w:val="22"/>
          <w:szCs w:val="22"/>
          <w:lang w:val="es-CO"/>
        </w:rPr>
      </w:pPr>
    </w:p>
    <w:p w:rsidR="005B645C" w:rsidRDefault="005B645C" w:rsidP="00446A40">
      <w:pPr>
        <w:autoSpaceDE w:val="0"/>
        <w:autoSpaceDN w:val="0"/>
        <w:adjustRightInd w:val="0"/>
        <w:spacing w:line="276" w:lineRule="auto"/>
        <w:jc w:val="both"/>
        <w:outlineLvl w:val="4"/>
        <w:rPr>
          <w:rFonts w:ascii="Arial" w:eastAsiaTheme="minorHAnsi" w:hAnsi="Arial" w:cs="Arial"/>
          <w:sz w:val="22"/>
          <w:szCs w:val="22"/>
          <w:lang w:val="es-CO"/>
        </w:rPr>
      </w:pPr>
      <w:r w:rsidRPr="005B645C">
        <w:rPr>
          <w:rFonts w:ascii="Arial" w:eastAsiaTheme="minorHAnsi" w:hAnsi="Arial" w:cs="Arial"/>
          <w:b/>
          <w:sz w:val="22"/>
          <w:szCs w:val="22"/>
          <w:lang w:val="es-CO"/>
        </w:rPr>
        <w:t>La vacancia temporal de un empleo se produce cuando</w:t>
      </w:r>
      <w:r w:rsidRPr="005B645C">
        <w:rPr>
          <w:rFonts w:ascii="Arial" w:eastAsiaTheme="minorHAnsi" w:hAnsi="Arial" w:cs="Arial"/>
          <w:sz w:val="22"/>
          <w:szCs w:val="22"/>
          <w:lang w:val="es-CO"/>
        </w:rPr>
        <w:t>: Titular de un empleo de carrera se separa de su cargo para ocupar otro cargo en período de prueba del cual fue nombrado por superar el respectivo concurso de méritos.</w:t>
      </w:r>
    </w:p>
    <w:p w:rsidR="005B645C" w:rsidRDefault="005B645C" w:rsidP="00446A40">
      <w:pPr>
        <w:autoSpaceDE w:val="0"/>
        <w:autoSpaceDN w:val="0"/>
        <w:adjustRightInd w:val="0"/>
        <w:spacing w:line="276" w:lineRule="auto"/>
        <w:jc w:val="both"/>
        <w:outlineLvl w:val="4"/>
        <w:rPr>
          <w:rFonts w:ascii="Arial" w:eastAsiaTheme="minorHAnsi" w:hAnsi="Arial" w:cs="Arial"/>
          <w:sz w:val="22"/>
          <w:szCs w:val="22"/>
          <w:lang w:val="es-CO"/>
        </w:rPr>
      </w:pPr>
    </w:p>
    <w:p w:rsidR="005B645C" w:rsidRDefault="005B645C" w:rsidP="00446A40">
      <w:pPr>
        <w:autoSpaceDE w:val="0"/>
        <w:autoSpaceDN w:val="0"/>
        <w:adjustRightInd w:val="0"/>
        <w:spacing w:line="276" w:lineRule="auto"/>
        <w:jc w:val="both"/>
        <w:outlineLvl w:val="4"/>
        <w:rPr>
          <w:rFonts w:ascii="Arial" w:eastAsiaTheme="minorHAnsi" w:hAnsi="Arial" w:cs="Arial"/>
          <w:sz w:val="22"/>
          <w:szCs w:val="22"/>
          <w:lang w:val="es-CO"/>
        </w:rPr>
      </w:pPr>
      <w:r w:rsidRPr="005B645C">
        <w:rPr>
          <w:rFonts w:ascii="Arial" w:eastAsiaTheme="minorHAnsi" w:hAnsi="Arial" w:cs="Arial"/>
          <w:sz w:val="22"/>
          <w:szCs w:val="22"/>
          <w:lang w:val="es-CO"/>
        </w:rPr>
        <w:t>Situaciones administrativas que implican la separación temporal del titular de un empleo de carrera.</w:t>
      </w:r>
    </w:p>
    <w:p w:rsidR="00DA194C" w:rsidRDefault="00DA194C" w:rsidP="00446A40">
      <w:pPr>
        <w:autoSpaceDE w:val="0"/>
        <w:autoSpaceDN w:val="0"/>
        <w:adjustRightInd w:val="0"/>
        <w:spacing w:line="276" w:lineRule="auto"/>
        <w:jc w:val="both"/>
        <w:outlineLvl w:val="4"/>
        <w:rPr>
          <w:rFonts w:ascii="Arial" w:eastAsiaTheme="minorHAnsi" w:hAnsi="Arial" w:cs="Arial"/>
          <w:sz w:val="22"/>
          <w:szCs w:val="22"/>
          <w:lang w:val="es-CO"/>
        </w:rPr>
      </w:pPr>
    </w:p>
    <w:p w:rsidR="005B645C" w:rsidRDefault="005B645C" w:rsidP="00446A40">
      <w:pPr>
        <w:autoSpaceDE w:val="0"/>
        <w:autoSpaceDN w:val="0"/>
        <w:adjustRightInd w:val="0"/>
        <w:spacing w:line="276" w:lineRule="auto"/>
        <w:jc w:val="both"/>
        <w:outlineLvl w:val="4"/>
        <w:rPr>
          <w:rFonts w:ascii="Arial" w:eastAsiaTheme="minorHAnsi" w:hAnsi="Arial" w:cs="Arial"/>
          <w:sz w:val="22"/>
          <w:szCs w:val="22"/>
          <w:lang w:val="es-CO"/>
        </w:rPr>
      </w:pPr>
      <w:r w:rsidRPr="005B645C">
        <w:rPr>
          <w:rFonts w:ascii="Arial" w:eastAsiaTheme="minorHAnsi" w:hAnsi="Arial" w:cs="Arial"/>
          <w:sz w:val="22"/>
          <w:szCs w:val="22"/>
          <w:lang w:val="es-CO"/>
        </w:rPr>
        <w:t xml:space="preserve">De acuerdo con el Decreto 1950 de 1973, articulo 23 se produce vacancia temporal cuando quien lo desempeña se encuentra: </w:t>
      </w:r>
    </w:p>
    <w:p w:rsidR="005B645C" w:rsidRDefault="005B645C" w:rsidP="00446A40">
      <w:pPr>
        <w:autoSpaceDE w:val="0"/>
        <w:autoSpaceDN w:val="0"/>
        <w:adjustRightInd w:val="0"/>
        <w:spacing w:line="276" w:lineRule="auto"/>
        <w:jc w:val="both"/>
        <w:outlineLvl w:val="4"/>
        <w:rPr>
          <w:rFonts w:ascii="Arial" w:eastAsiaTheme="minorHAnsi" w:hAnsi="Arial" w:cs="Arial"/>
          <w:sz w:val="22"/>
          <w:szCs w:val="22"/>
          <w:lang w:val="es-CO"/>
        </w:rPr>
      </w:pPr>
    </w:p>
    <w:p w:rsidR="005B645C" w:rsidRPr="005B645C" w:rsidRDefault="005B645C" w:rsidP="005B645C">
      <w:pPr>
        <w:pStyle w:val="Prrafodelista"/>
        <w:numPr>
          <w:ilvl w:val="0"/>
          <w:numId w:val="49"/>
        </w:numPr>
        <w:autoSpaceDE w:val="0"/>
        <w:autoSpaceDN w:val="0"/>
        <w:adjustRightInd w:val="0"/>
        <w:spacing w:line="276" w:lineRule="auto"/>
        <w:jc w:val="both"/>
        <w:outlineLvl w:val="4"/>
        <w:rPr>
          <w:rFonts w:ascii="Arial" w:eastAsiaTheme="minorHAnsi" w:hAnsi="Arial" w:cs="Arial"/>
          <w:sz w:val="22"/>
          <w:szCs w:val="22"/>
          <w:lang w:val="es-CO"/>
        </w:rPr>
      </w:pPr>
      <w:r w:rsidRPr="005B645C">
        <w:rPr>
          <w:rFonts w:ascii="Arial" w:eastAsiaTheme="minorHAnsi" w:hAnsi="Arial" w:cs="Arial"/>
          <w:sz w:val="22"/>
          <w:szCs w:val="22"/>
          <w:lang w:val="es-CO"/>
        </w:rPr>
        <w:t xml:space="preserve">En vacaciones. 2. En licencia. 3. En comisión, salvo en la de servicio. 4. Prestando servicio militar. 5. Cuando se encarga al empleado de otro empleo desligándolo de las funciones que ejerce, y 6. En los casos de suspensión en el ejercicio del cargo. </w:t>
      </w:r>
    </w:p>
    <w:p w:rsidR="005B645C" w:rsidRDefault="005B645C" w:rsidP="005B645C">
      <w:pPr>
        <w:autoSpaceDE w:val="0"/>
        <w:autoSpaceDN w:val="0"/>
        <w:adjustRightInd w:val="0"/>
        <w:spacing w:line="276" w:lineRule="auto"/>
        <w:jc w:val="both"/>
        <w:outlineLvl w:val="4"/>
        <w:rPr>
          <w:rFonts w:ascii="Arial" w:eastAsiaTheme="minorHAnsi" w:hAnsi="Arial" w:cs="Arial"/>
          <w:sz w:val="22"/>
          <w:szCs w:val="22"/>
          <w:lang w:val="es-CO"/>
        </w:rPr>
      </w:pPr>
    </w:p>
    <w:p w:rsidR="0079752F" w:rsidRDefault="005B645C" w:rsidP="005B645C">
      <w:pPr>
        <w:autoSpaceDE w:val="0"/>
        <w:autoSpaceDN w:val="0"/>
        <w:adjustRightInd w:val="0"/>
        <w:spacing w:line="276" w:lineRule="auto"/>
        <w:jc w:val="both"/>
        <w:outlineLvl w:val="4"/>
        <w:rPr>
          <w:rFonts w:ascii="Arial" w:eastAsiaTheme="minorHAnsi" w:hAnsi="Arial" w:cs="Arial"/>
          <w:sz w:val="22"/>
          <w:szCs w:val="22"/>
          <w:lang w:val="es-CO"/>
        </w:rPr>
      </w:pPr>
      <w:r w:rsidRPr="005B645C">
        <w:rPr>
          <w:rFonts w:ascii="Arial" w:eastAsiaTheme="minorHAnsi" w:hAnsi="Arial" w:cs="Arial"/>
          <w:sz w:val="22"/>
          <w:szCs w:val="22"/>
          <w:lang w:val="es-CO"/>
        </w:rPr>
        <w:t xml:space="preserve">En la planeación de Recursos Humanos, las situaciones administrativas se integran como un componente de sensibilización en la previsión de las necesidades de personal que se presentarán a fin de establecer la figura y recurso que cubrirán esas situaciones de acuerdo con las necesidades del servicio, dado que implican separación temporal en el desempeño de los cargos. </w:t>
      </w:r>
    </w:p>
    <w:p w:rsidR="0079752F" w:rsidRDefault="0079752F" w:rsidP="005B645C">
      <w:pPr>
        <w:autoSpaceDE w:val="0"/>
        <w:autoSpaceDN w:val="0"/>
        <w:adjustRightInd w:val="0"/>
        <w:spacing w:line="276" w:lineRule="auto"/>
        <w:jc w:val="both"/>
        <w:outlineLvl w:val="4"/>
        <w:rPr>
          <w:rFonts w:ascii="Arial" w:eastAsiaTheme="minorHAnsi" w:hAnsi="Arial" w:cs="Arial"/>
          <w:sz w:val="22"/>
          <w:szCs w:val="22"/>
          <w:lang w:val="es-CO"/>
        </w:rPr>
      </w:pPr>
    </w:p>
    <w:p w:rsidR="0079752F" w:rsidRDefault="005B645C" w:rsidP="005B645C">
      <w:pPr>
        <w:autoSpaceDE w:val="0"/>
        <w:autoSpaceDN w:val="0"/>
        <w:adjustRightInd w:val="0"/>
        <w:spacing w:line="276" w:lineRule="auto"/>
        <w:jc w:val="both"/>
        <w:outlineLvl w:val="4"/>
        <w:rPr>
          <w:rFonts w:ascii="Arial" w:eastAsiaTheme="minorHAnsi" w:hAnsi="Arial" w:cs="Arial"/>
          <w:sz w:val="22"/>
          <w:szCs w:val="22"/>
          <w:lang w:val="es-CO"/>
        </w:rPr>
      </w:pPr>
      <w:r w:rsidRPr="005B645C">
        <w:rPr>
          <w:rFonts w:ascii="Arial" w:eastAsiaTheme="minorHAnsi" w:hAnsi="Arial" w:cs="Arial"/>
          <w:sz w:val="22"/>
          <w:szCs w:val="22"/>
          <w:lang w:val="es-CO"/>
        </w:rPr>
        <w:t>Frente a este último aspecto, las unidades de personal de las entidades deberán tener en cuenta:</w:t>
      </w:r>
    </w:p>
    <w:p w:rsidR="0079752F" w:rsidRDefault="005B645C" w:rsidP="0079752F">
      <w:pPr>
        <w:pStyle w:val="Prrafodelista"/>
        <w:numPr>
          <w:ilvl w:val="0"/>
          <w:numId w:val="50"/>
        </w:numPr>
        <w:autoSpaceDE w:val="0"/>
        <w:autoSpaceDN w:val="0"/>
        <w:adjustRightInd w:val="0"/>
        <w:spacing w:line="276" w:lineRule="auto"/>
        <w:jc w:val="both"/>
        <w:outlineLvl w:val="4"/>
        <w:rPr>
          <w:rFonts w:ascii="Arial" w:eastAsiaTheme="minorHAnsi" w:hAnsi="Arial" w:cs="Arial"/>
          <w:sz w:val="22"/>
          <w:szCs w:val="22"/>
          <w:lang w:val="es-CO"/>
        </w:rPr>
      </w:pPr>
      <w:r w:rsidRPr="0079752F">
        <w:rPr>
          <w:rFonts w:ascii="Arial" w:eastAsiaTheme="minorHAnsi" w:hAnsi="Arial" w:cs="Arial"/>
          <w:sz w:val="22"/>
          <w:szCs w:val="22"/>
          <w:lang w:val="es-CO"/>
        </w:rPr>
        <w:t xml:space="preserve">Las situaciones administrativas actuales y la fecha de su terminación. </w:t>
      </w:r>
    </w:p>
    <w:p w:rsidR="0079752F" w:rsidRDefault="005B645C" w:rsidP="0079752F">
      <w:pPr>
        <w:pStyle w:val="Prrafodelista"/>
        <w:numPr>
          <w:ilvl w:val="0"/>
          <w:numId w:val="50"/>
        </w:numPr>
        <w:autoSpaceDE w:val="0"/>
        <w:autoSpaceDN w:val="0"/>
        <w:adjustRightInd w:val="0"/>
        <w:spacing w:line="276" w:lineRule="auto"/>
        <w:jc w:val="both"/>
        <w:outlineLvl w:val="4"/>
        <w:rPr>
          <w:rFonts w:ascii="Arial" w:eastAsiaTheme="minorHAnsi" w:hAnsi="Arial" w:cs="Arial"/>
          <w:sz w:val="22"/>
          <w:szCs w:val="22"/>
          <w:lang w:val="es-CO"/>
        </w:rPr>
      </w:pPr>
      <w:r w:rsidRPr="0079752F">
        <w:rPr>
          <w:rFonts w:ascii="Arial" w:eastAsiaTheme="minorHAnsi" w:hAnsi="Arial" w:cs="Arial"/>
          <w:sz w:val="22"/>
          <w:szCs w:val="22"/>
          <w:lang w:val="es-CO"/>
        </w:rPr>
        <w:t xml:space="preserve">La proyección de las posibles situaciones administrativas que tendrán los empleados de la planta de empleos de la entidad y que generen una vacancia temporal, fechas de inicio, fechas de terminación, características, prórroga y discrecionalidad para otorgarla y costos. </w:t>
      </w:r>
    </w:p>
    <w:p w:rsidR="0079752F" w:rsidRDefault="005B645C" w:rsidP="0079752F">
      <w:pPr>
        <w:pStyle w:val="Prrafodelista"/>
        <w:numPr>
          <w:ilvl w:val="0"/>
          <w:numId w:val="50"/>
        </w:numPr>
        <w:autoSpaceDE w:val="0"/>
        <w:autoSpaceDN w:val="0"/>
        <w:adjustRightInd w:val="0"/>
        <w:spacing w:line="276" w:lineRule="auto"/>
        <w:jc w:val="both"/>
        <w:outlineLvl w:val="4"/>
        <w:rPr>
          <w:rFonts w:ascii="Arial" w:eastAsiaTheme="minorHAnsi" w:hAnsi="Arial" w:cs="Arial"/>
          <w:sz w:val="22"/>
          <w:szCs w:val="22"/>
          <w:lang w:val="es-CO"/>
        </w:rPr>
      </w:pPr>
      <w:r w:rsidRPr="0079752F">
        <w:rPr>
          <w:rFonts w:ascii="Arial" w:eastAsiaTheme="minorHAnsi" w:hAnsi="Arial" w:cs="Arial"/>
          <w:sz w:val="22"/>
          <w:szCs w:val="22"/>
          <w:lang w:val="es-CO"/>
        </w:rPr>
        <w:t xml:space="preserve">Entre estas situaciones se pueden resaltar las contempladas en el Decreto Reglamentario 1950 de 1973: licencia, comisión, ejercicio de funciones de otro </w:t>
      </w:r>
      <w:r w:rsidRPr="0079752F">
        <w:rPr>
          <w:rFonts w:ascii="Arial" w:eastAsiaTheme="minorHAnsi" w:hAnsi="Arial" w:cs="Arial"/>
          <w:sz w:val="22"/>
          <w:szCs w:val="22"/>
          <w:lang w:val="es-CO"/>
        </w:rPr>
        <w:lastRenderedPageBreak/>
        <w:t>empleo por encargo, prestando servicio militar, vacaciones, suspendido en ejercicio de sus funciones.</w:t>
      </w:r>
    </w:p>
    <w:p w:rsidR="0079752F" w:rsidRDefault="0079752F" w:rsidP="0079752F">
      <w:pPr>
        <w:autoSpaceDE w:val="0"/>
        <w:autoSpaceDN w:val="0"/>
        <w:adjustRightInd w:val="0"/>
        <w:spacing w:line="276" w:lineRule="auto"/>
        <w:ind w:left="360"/>
        <w:jc w:val="both"/>
        <w:outlineLvl w:val="4"/>
        <w:rPr>
          <w:rFonts w:ascii="Arial" w:eastAsiaTheme="minorHAnsi" w:hAnsi="Arial" w:cs="Arial"/>
          <w:sz w:val="22"/>
          <w:szCs w:val="22"/>
          <w:lang w:val="es-CO"/>
        </w:rPr>
      </w:pPr>
    </w:p>
    <w:p w:rsidR="0079752F" w:rsidRDefault="005B645C" w:rsidP="0079752F">
      <w:pPr>
        <w:autoSpaceDE w:val="0"/>
        <w:autoSpaceDN w:val="0"/>
        <w:adjustRightInd w:val="0"/>
        <w:spacing w:line="276" w:lineRule="auto"/>
        <w:ind w:left="360"/>
        <w:jc w:val="both"/>
        <w:outlineLvl w:val="4"/>
        <w:rPr>
          <w:rFonts w:ascii="Arial" w:eastAsiaTheme="minorHAnsi" w:hAnsi="Arial" w:cs="Arial"/>
          <w:sz w:val="22"/>
          <w:szCs w:val="22"/>
          <w:lang w:val="es-CO"/>
        </w:rPr>
      </w:pPr>
      <w:r w:rsidRPr="0079752F">
        <w:rPr>
          <w:rFonts w:ascii="Arial" w:eastAsiaTheme="minorHAnsi" w:hAnsi="Arial" w:cs="Arial"/>
          <w:sz w:val="22"/>
          <w:szCs w:val="22"/>
          <w:lang w:val="es-CO"/>
        </w:rPr>
        <w:t>Cada entidad debe ingresar, gestionar y actualizar las novedades de personal en el Sistema de Información y Gestión del Empleo Público</w:t>
      </w:r>
      <w:r w:rsidR="00DA194C">
        <w:rPr>
          <w:rFonts w:ascii="Arial" w:eastAsiaTheme="minorHAnsi" w:hAnsi="Arial" w:cs="Arial"/>
          <w:sz w:val="22"/>
          <w:szCs w:val="22"/>
          <w:lang w:val="es-CO"/>
        </w:rPr>
        <w:t xml:space="preserve"> (SIGEP)</w:t>
      </w:r>
      <w:r w:rsidRPr="0079752F">
        <w:rPr>
          <w:rFonts w:ascii="Arial" w:eastAsiaTheme="minorHAnsi" w:hAnsi="Arial" w:cs="Arial"/>
          <w:sz w:val="22"/>
          <w:szCs w:val="22"/>
          <w:lang w:val="es-CO"/>
        </w:rPr>
        <w:t xml:space="preserve">, de donde se podrá generar el total de vacantes definitivas junto con el perfil específico. </w:t>
      </w:r>
    </w:p>
    <w:p w:rsidR="0079752F" w:rsidRDefault="0079752F" w:rsidP="0079752F">
      <w:pPr>
        <w:autoSpaceDE w:val="0"/>
        <w:autoSpaceDN w:val="0"/>
        <w:adjustRightInd w:val="0"/>
        <w:spacing w:line="276" w:lineRule="auto"/>
        <w:ind w:left="360"/>
        <w:jc w:val="both"/>
        <w:outlineLvl w:val="4"/>
        <w:rPr>
          <w:rFonts w:ascii="Arial" w:eastAsiaTheme="minorHAnsi" w:hAnsi="Arial" w:cs="Arial"/>
          <w:sz w:val="22"/>
          <w:szCs w:val="22"/>
          <w:lang w:val="es-CO"/>
        </w:rPr>
      </w:pPr>
    </w:p>
    <w:p w:rsidR="0079752F" w:rsidRDefault="005B645C" w:rsidP="0079752F">
      <w:pPr>
        <w:autoSpaceDE w:val="0"/>
        <w:autoSpaceDN w:val="0"/>
        <w:adjustRightInd w:val="0"/>
        <w:spacing w:line="276" w:lineRule="auto"/>
        <w:ind w:left="360"/>
        <w:jc w:val="both"/>
        <w:outlineLvl w:val="4"/>
        <w:rPr>
          <w:rFonts w:ascii="Arial" w:eastAsiaTheme="minorHAnsi" w:hAnsi="Arial" w:cs="Arial"/>
          <w:sz w:val="22"/>
          <w:szCs w:val="22"/>
          <w:lang w:val="es-CO"/>
        </w:rPr>
      </w:pPr>
      <w:r w:rsidRPr="0079752F">
        <w:rPr>
          <w:rFonts w:ascii="Arial" w:eastAsiaTheme="minorHAnsi" w:hAnsi="Arial" w:cs="Arial"/>
          <w:sz w:val="22"/>
          <w:szCs w:val="22"/>
          <w:lang w:val="es-CO"/>
        </w:rPr>
        <w:t xml:space="preserve">El Departamento Administrativo de la Función Pública, con base en la información suministrada en el Sistema de Información y Gestión del Empleo </w:t>
      </w:r>
      <w:r w:rsidR="0079752F" w:rsidRPr="0079752F">
        <w:rPr>
          <w:rFonts w:ascii="Arial" w:eastAsiaTheme="minorHAnsi" w:hAnsi="Arial" w:cs="Arial"/>
          <w:sz w:val="22"/>
          <w:szCs w:val="22"/>
          <w:lang w:val="es-CO"/>
        </w:rPr>
        <w:t>Público</w:t>
      </w:r>
      <w:r w:rsidRPr="0079752F">
        <w:rPr>
          <w:rFonts w:ascii="Arial" w:eastAsiaTheme="minorHAnsi" w:hAnsi="Arial" w:cs="Arial"/>
          <w:sz w:val="22"/>
          <w:szCs w:val="22"/>
          <w:lang w:val="es-CO"/>
        </w:rPr>
        <w:t xml:space="preserve"> </w:t>
      </w:r>
      <w:r w:rsidR="00B21067">
        <w:rPr>
          <w:rFonts w:ascii="Arial" w:eastAsiaTheme="minorHAnsi" w:hAnsi="Arial" w:cs="Arial"/>
          <w:sz w:val="22"/>
          <w:szCs w:val="22"/>
          <w:lang w:val="es-CO"/>
        </w:rPr>
        <w:t>(</w:t>
      </w:r>
      <w:r w:rsidRPr="0079752F">
        <w:rPr>
          <w:rFonts w:ascii="Arial" w:eastAsiaTheme="minorHAnsi" w:hAnsi="Arial" w:cs="Arial"/>
          <w:sz w:val="22"/>
          <w:szCs w:val="22"/>
          <w:lang w:val="es-CO"/>
        </w:rPr>
        <w:t>SIGEP</w:t>
      </w:r>
      <w:r w:rsidR="00B21067">
        <w:rPr>
          <w:rFonts w:ascii="Arial" w:eastAsiaTheme="minorHAnsi" w:hAnsi="Arial" w:cs="Arial"/>
          <w:sz w:val="22"/>
          <w:szCs w:val="22"/>
          <w:lang w:val="es-CO"/>
        </w:rPr>
        <w:t>)</w:t>
      </w:r>
      <w:r w:rsidRPr="0079752F">
        <w:rPr>
          <w:rFonts w:ascii="Arial" w:eastAsiaTheme="minorHAnsi" w:hAnsi="Arial" w:cs="Arial"/>
          <w:sz w:val="22"/>
          <w:szCs w:val="22"/>
          <w:lang w:val="es-CO"/>
        </w:rPr>
        <w:t xml:space="preserve">, consolidará el Plan de Empleos Vacantes correspondiente a la Administración Pública. </w:t>
      </w:r>
    </w:p>
    <w:p w:rsidR="0079752F" w:rsidRDefault="0079752F" w:rsidP="0079752F">
      <w:pPr>
        <w:autoSpaceDE w:val="0"/>
        <w:autoSpaceDN w:val="0"/>
        <w:adjustRightInd w:val="0"/>
        <w:spacing w:line="276" w:lineRule="auto"/>
        <w:ind w:left="360"/>
        <w:jc w:val="both"/>
        <w:outlineLvl w:val="4"/>
        <w:rPr>
          <w:rFonts w:ascii="Arial" w:eastAsiaTheme="minorHAnsi" w:hAnsi="Arial" w:cs="Arial"/>
          <w:sz w:val="22"/>
          <w:szCs w:val="22"/>
          <w:lang w:val="es-CO"/>
        </w:rPr>
      </w:pPr>
    </w:p>
    <w:p w:rsidR="005B645C" w:rsidRPr="0079752F" w:rsidRDefault="005B645C" w:rsidP="0079752F">
      <w:pPr>
        <w:autoSpaceDE w:val="0"/>
        <w:autoSpaceDN w:val="0"/>
        <w:adjustRightInd w:val="0"/>
        <w:spacing w:line="276" w:lineRule="auto"/>
        <w:ind w:left="360"/>
        <w:jc w:val="both"/>
        <w:outlineLvl w:val="4"/>
        <w:rPr>
          <w:rFonts w:ascii="Arial" w:eastAsiaTheme="minorHAnsi" w:hAnsi="Arial" w:cs="Arial"/>
          <w:sz w:val="22"/>
          <w:szCs w:val="22"/>
          <w:lang w:val="es-CO"/>
        </w:rPr>
      </w:pPr>
      <w:r w:rsidRPr="0079752F">
        <w:rPr>
          <w:rFonts w:ascii="Arial" w:eastAsiaTheme="minorHAnsi" w:hAnsi="Arial" w:cs="Arial"/>
          <w:sz w:val="22"/>
          <w:szCs w:val="22"/>
          <w:lang w:val="es-CO"/>
        </w:rPr>
        <w:t>Adicionalmente, para dar cumplimiento a lo establecido en el artículo 8 de la Ley 581 de 2000, el Departamento pondrá a disposición de las instituciones de educación superior el Plan Anual de Empleos Vacantes, con el fin de brindar información a los nuevos egresados del sistema educativo sobre la posibilidad de participar en los procesos de selección para cargos públicos.</w:t>
      </w:r>
    </w:p>
    <w:p w:rsidR="00DF679C" w:rsidRDefault="00DF679C" w:rsidP="00DF679C">
      <w:pPr>
        <w:pStyle w:val="Ttulo2"/>
        <w:numPr>
          <w:ilvl w:val="0"/>
          <w:numId w:val="23"/>
        </w:numPr>
        <w:spacing w:line="276" w:lineRule="auto"/>
        <w:rPr>
          <w:rFonts w:ascii="Arial" w:eastAsiaTheme="minorHAnsi" w:hAnsi="Arial" w:cs="Arial"/>
          <w:color w:val="auto"/>
          <w:sz w:val="22"/>
          <w:szCs w:val="22"/>
          <w:lang w:val="es-CO"/>
        </w:rPr>
      </w:pPr>
      <w:bookmarkStart w:id="12" w:name="_Toc453316396"/>
      <w:r w:rsidRPr="00DF679C">
        <w:rPr>
          <w:rFonts w:ascii="Arial" w:eastAsiaTheme="minorHAnsi" w:hAnsi="Arial" w:cs="Arial"/>
          <w:color w:val="auto"/>
          <w:sz w:val="22"/>
          <w:szCs w:val="22"/>
          <w:lang w:val="es-CO"/>
        </w:rPr>
        <w:t>NECESIDADES DE LA PLANTA DE INTENALCO EDUCACION SUPERIOR</w:t>
      </w:r>
      <w:r>
        <w:rPr>
          <w:rFonts w:ascii="Arial" w:eastAsiaTheme="minorHAnsi" w:hAnsi="Arial" w:cs="Arial"/>
          <w:color w:val="auto"/>
          <w:sz w:val="22"/>
          <w:szCs w:val="22"/>
          <w:lang w:val="es-CO"/>
        </w:rPr>
        <w:t>.</w:t>
      </w:r>
      <w:bookmarkEnd w:id="12"/>
    </w:p>
    <w:p w:rsidR="00DF679C" w:rsidRDefault="00DF679C" w:rsidP="00DF679C">
      <w:pPr>
        <w:rPr>
          <w:rFonts w:eastAsiaTheme="minorHAnsi"/>
          <w:lang w:val="es-CO"/>
        </w:rPr>
      </w:pPr>
    </w:p>
    <w:p w:rsidR="00DF679C" w:rsidRDefault="00DF679C" w:rsidP="00446A40">
      <w:pPr>
        <w:autoSpaceDE w:val="0"/>
        <w:autoSpaceDN w:val="0"/>
        <w:adjustRightInd w:val="0"/>
        <w:spacing w:line="276" w:lineRule="auto"/>
        <w:jc w:val="both"/>
        <w:outlineLvl w:val="4"/>
        <w:rPr>
          <w:rFonts w:ascii="Arial" w:eastAsiaTheme="minorHAnsi" w:hAnsi="Arial" w:cs="Arial"/>
          <w:sz w:val="22"/>
          <w:szCs w:val="22"/>
          <w:lang w:val="es-CO"/>
        </w:rPr>
      </w:pPr>
      <w:r w:rsidRPr="00DF679C">
        <w:rPr>
          <w:rFonts w:ascii="Arial" w:eastAsiaTheme="minorHAnsi" w:hAnsi="Arial" w:cs="Arial"/>
          <w:sz w:val="22"/>
          <w:szCs w:val="22"/>
          <w:lang w:val="es-CO"/>
        </w:rPr>
        <w:t xml:space="preserve">Desde su creación, </w:t>
      </w:r>
      <w:r>
        <w:rPr>
          <w:rFonts w:ascii="Arial" w:eastAsiaTheme="minorHAnsi" w:hAnsi="Arial" w:cs="Arial"/>
          <w:sz w:val="22"/>
          <w:szCs w:val="22"/>
          <w:lang w:val="es-CO"/>
        </w:rPr>
        <w:t>INTENALCO EDUCACION SUPERIOR</w:t>
      </w:r>
      <w:r w:rsidRPr="00DF679C">
        <w:rPr>
          <w:rFonts w:ascii="Arial" w:eastAsiaTheme="minorHAnsi" w:hAnsi="Arial" w:cs="Arial"/>
          <w:sz w:val="22"/>
          <w:szCs w:val="22"/>
          <w:lang w:val="es-CO"/>
        </w:rPr>
        <w:t xml:space="preserve"> fue concebid</w:t>
      </w:r>
      <w:r>
        <w:rPr>
          <w:rFonts w:ascii="Arial" w:eastAsiaTheme="minorHAnsi" w:hAnsi="Arial" w:cs="Arial"/>
          <w:sz w:val="22"/>
          <w:szCs w:val="22"/>
          <w:lang w:val="es-CO"/>
        </w:rPr>
        <w:t>o</w:t>
      </w:r>
      <w:r w:rsidRPr="00DF679C">
        <w:rPr>
          <w:rFonts w:ascii="Arial" w:eastAsiaTheme="minorHAnsi" w:hAnsi="Arial" w:cs="Arial"/>
          <w:sz w:val="22"/>
          <w:szCs w:val="22"/>
          <w:lang w:val="es-CO"/>
        </w:rPr>
        <w:t xml:space="preserve"> para responder a la necesidad de contar con un ente en materia de </w:t>
      </w:r>
      <w:r>
        <w:rPr>
          <w:rFonts w:ascii="Arial" w:eastAsiaTheme="minorHAnsi" w:hAnsi="Arial" w:cs="Arial"/>
          <w:sz w:val="22"/>
          <w:szCs w:val="22"/>
          <w:lang w:val="es-CO"/>
        </w:rPr>
        <w:t>educación a toda la población del sur occidente colombiano</w:t>
      </w:r>
      <w:r w:rsidRPr="00DF679C">
        <w:rPr>
          <w:rFonts w:ascii="Arial" w:eastAsiaTheme="minorHAnsi" w:hAnsi="Arial" w:cs="Arial"/>
          <w:sz w:val="22"/>
          <w:szCs w:val="22"/>
          <w:lang w:val="es-CO"/>
        </w:rPr>
        <w:t xml:space="preserve">; no obstante, después del establecimiento de la entidad, se han venido presentando novedades normativas que han incorporado funciones a la </w:t>
      </w:r>
      <w:r>
        <w:rPr>
          <w:rFonts w:ascii="Arial" w:eastAsiaTheme="minorHAnsi" w:hAnsi="Arial" w:cs="Arial"/>
          <w:sz w:val="22"/>
          <w:szCs w:val="22"/>
          <w:lang w:val="es-CO"/>
        </w:rPr>
        <w:t>Institución</w:t>
      </w:r>
      <w:r w:rsidRPr="00DF679C">
        <w:rPr>
          <w:rFonts w:ascii="Arial" w:eastAsiaTheme="minorHAnsi" w:hAnsi="Arial" w:cs="Arial"/>
          <w:sz w:val="22"/>
          <w:szCs w:val="22"/>
          <w:lang w:val="es-CO"/>
        </w:rPr>
        <w:t xml:space="preserve">, en materias específicas. Así, </w:t>
      </w:r>
      <w:r>
        <w:rPr>
          <w:rFonts w:ascii="Arial" w:eastAsiaTheme="minorHAnsi" w:hAnsi="Arial" w:cs="Arial"/>
          <w:sz w:val="22"/>
          <w:szCs w:val="22"/>
          <w:lang w:val="es-CO"/>
        </w:rPr>
        <w:t>INTENALCO EDUCACION SUPERIOR</w:t>
      </w:r>
      <w:r w:rsidRPr="00DF679C">
        <w:rPr>
          <w:rFonts w:ascii="Arial" w:eastAsiaTheme="minorHAnsi" w:hAnsi="Arial" w:cs="Arial"/>
          <w:sz w:val="22"/>
          <w:szCs w:val="22"/>
          <w:lang w:val="es-CO"/>
        </w:rPr>
        <w:t>, cuenta con la siguiente planta de personal, para el cumplimiento de sus funciones misionales y administrativas</w:t>
      </w:r>
      <w:r>
        <w:rPr>
          <w:rFonts w:ascii="Arial" w:eastAsiaTheme="minorHAnsi" w:hAnsi="Arial" w:cs="Arial"/>
          <w:sz w:val="22"/>
          <w:szCs w:val="22"/>
          <w:lang w:val="es-CO"/>
        </w:rPr>
        <w:t>.</w:t>
      </w:r>
    </w:p>
    <w:p w:rsidR="005B645C" w:rsidRDefault="005B645C" w:rsidP="00446A40">
      <w:pPr>
        <w:autoSpaceDE w:val="0"/>
        <w:autoSpaceDN w:val="0"/>
        <w:adjustRightInd w:val="0"/>
        <w:spacing w:line="276" w:lineRule="auto"/>
        <w:jc w:val="both"/>
        <w:outlineLvl w:val="4"/>
        <w:rPr>
          <w:rFonts w:ascii="Arial" w:eastAsiaTheme="minorHAnsi" w:hAnsi="Arial" w:cs="Arial"/>
          <w:sz w:val="22"/>
          <w:szCs w:val="22"/>
          <w:lang w:val="es-CO"/>
        </w:rPr>
      </w:pPr>
    </w:p>
    <w:tbl>
      <w:tblPr>
        <w:tblStyle w:val="Tablaconcuadrcula"/>
        <w:tblW w:w="9069" w:type="dxa"/>
        <w:jc w:val="center"/>
        <w:tblLook w:val="04A0" w:firstRow="1" w:lastRow="0" w:firstColumn="1" w:lastColumn="0" w:noHBand="0" w:noVBand="1"/>
      </w:tblPr>
      <w:tblGrid>
        <w:gridCol w:w="1526"/>
        <w:gridCol w:w="5166"/>
        <w:gridCol w:w="1231"/>
        <w:gridCol w:w="1146"/>
      </w:tblGrid>
      <w:tr w:rsidR="00331861" w:rsidRPr="003B392B" w:rsidTr="00592806">
        <w:trPr>
          <w:jc w:val="center"/>
        </w:trPr>
        <w:tc>
          <w:tcPr>
            <w:tcW w:w="152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b/>
                <w:sz w:val="22"/>
                <w:szCs w:val="22"/>
                <w:lang w:val="es-CO"/>
              </w:rPr>
            </w:pPr>
            <w:r w:rsidRPr="003B392B">
              <w:rPr>
                <w:rFonts w:ascii="Arial" w:eastAsiaTheme="minorHAnsi" w:hAnsi="Arial" w:cs="Arial"/>
                <w:b/>
                <w:sz w:val="22"/>
                <w:szCs w:val="22"/>
                <w:lang w:val="es-CO"/>
              </w:rPr>
              <w:t>N° DE CARGOS</w:t>
            </w:r>
          </w:p>
        </w:tc>
        <w:tc>
          <w:tcPr>
            <w:tcW w:w="516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b/>
                <w:sz w:val="22"/>
                <w:szCs w:val="22"/>
                <w:lang w:val="es-CO"/>
              </w:rPr>
            </w:pPr>
            <w:r w:rsidRPr="003B392B">
              <w:rPr>
                <w:rFonts w:ascii="Arial" w:eastAsiaTheme="minorHAnsi" w:hAnsi="Arial" w:cs="Arial"/>
                <w:b/>
                <w:sz w:val="22"/>
                <w:szCs w:val="22"/>
                <w:lang w:val="es-CO"/>
              </w:rPr>
              <w:t>DENOMINACION DEL CARGO</w:t>
            </w:r>
          </w:p>
        </w:tc>
        <w:tc>
          <w:tcPr>
            <w:tcW w:w="1231"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b/>
                <w:sz w:val="22"/>
                <w:szCs w:val="22"/>
                <w:lang w:val="es-CO"/>
              </w:rPr>
            </w:pPr>
            <w:r w:rsidRPr="003B392B">
              <w:rPr>
                <w:rFonts w:ascii="Arial" w:eastAsiaTheme="minorHAnsi" w:hAnsi="Arial" w:cs="Arial"/>
                <w:b/>
                <w:sz w:val="22"/>
                <w:szCs w:val="22"/>
                <w:lang w:val="es-CO"/>
              </w:rPr>
              <w:t>CODIGO</w:t>
            </w:r>
          </w:p>
        </w:tc>
        <w:tc>
          <w:tcPr>
            <w:tcW w:w="114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b/>
                <w:sz w:val="22"/>
                <w:szCs w:val="22"/>
                <w:lang w:val="es-CO"/>
              </w:rPr>
            </w:pPr>
            <w:r w:rsidRPr="003B392B">
              <w:rPr>
                <w:rFonts w:ascii="Arial" w:eastAsiaTheme="minorHAnsi" w:hAnsi="Arial" w:cs="Arial"/>
                <w:b/>
                <w:sz w:val="22"/>
                <w:szCs w:val="22"/>
                <w:lang w:val="es-CO"/>
              </w:rPr>
              <w:t>GRADO</w:t>
            </w:r>
          </w:p>
        </w:tc>
      </w:tr>
      <w:tr w:rsidR="00331861" w:rsidRPr="003B392B" w:rsidTr="00592806">
        <w:trPr>
          <w:jc w:val="center"/>
        </w:trPr>
        <w:tc>
          <w:tcPr>
            <w:tcW w:w="152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331861" w:rsidRPr="003B392B" w:rsidRDefault="00331861" w:rsidP="00592806">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Rector de Institución Técnica Profesional</w:t>
            </w:r>
          </w:p>
        </w:tc>
        <w:tc>
          <w:tcPr>
            <w:tcW w:w="1231"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0151</w:t>
            </w:r>
          </w:p>
        </w:tc>
        <w:tc>
          <w:tcPr>
            <w:tcW w:w="114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06</w:t>
            </w:r>
          </w:p>
        </w:tc>
      </w:tr>
      <w:tr w:rsidR="00331861" w:rsidRPr="003B392B" w:rsidTr="00592806">
        <w:trPr>
          <w:jc w:val="center"/>
        </w:trPr>
        <w:tc>
          <w:tcPr>
            <w:tcW w:w="152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2</w:t>
            </w:r>
          </w:p>
        </w:tc>
        <w:tc>
          <w:tcPr>
            <w:tcW w:w="5166" w:type="dxa"/>
            <w:vAlign w:val="center"/>
          </w:tcPr>
          <w:p w:rsidR="00331861" w:rsidRPr="003B392B" w:rsidRDefault="00331861" w:rsidP="00592806">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Vicerrector de Institución Técnica Profesional</w:t>
            </w:r>
          </w:p>
        </w:tc>
        <w:tc>
          <w:tcPr>
            <w:tcW w:w="1231"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0171</w:t>
            </w:r>
          </w:p>
        </w:tc>
        <w:tc>
          <w:tcPr>
            <w:tcW w:w="114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04</w:t>
            </w:r>
          </w:p>
        </w:tc>
      </w:tr>
      <w:tr w:rsidR="00331861" w:rsidRPr="003B392B" w:rsidTr="00592806">
        <w:trPr>
          <w:jc w:val="center"/>
        </w:trPr>
        <w:tc>
          <w:tcPr>
            <w:tcW w:w="152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331861" w:rsidRPr="003B392B" w:rsidRDefault="00331861" w:rsidP="00592806">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 xml:space="preserve">Secretario General </w:t>
            </w:r>
          </w:p>
        </w:tc>
        <w:tc>
          <w:tcPr>
            <w:tcW w:w="1231"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0161</w:t>
            </w:r>
          </w:p>
        </w:tc>
        <w:tc>
          <w:tcPr>
            <w:tcW w:w="114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04</w:t>
            </w:r>
          </w:p>
        </w:tc>
      </w:tr>
      <w:tr w:rsidR="00331861" w:rsidRPr="003B392B" w:rsidTr="00592806">
        <w:trPr>
          <w:jc w:val="center"/>
        </w:trPr>
        <w:tc>
          <w:tcPr>
            <w:tcW w:w="152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4</w:t>
            </w:r>
          </w:p>
        </w:tc>
        <w:tc>
          <w:tcPr>
            <w:tcW w:w="5166" w:type="dxa"/>
            <w:vAlign w:val="center"/>
          </w:tcPr>
          <w:p w:rsidR="00331861" w:rsidRPr="003B392B" w:rsidRDefault="00331861" w:rsidP="00592806">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 xml:space="preserve">Directores de Unidad </w:t>
            </w:r>
          </w:p>
        </w:tc>
        <w:tc>
          <w:tcPr>
            <w:tcW w:w="1231"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0141</w:t>
            </w:r>
          </w:p>
        </w:tc>
        <w:tc>
          <w:tcPr>
            <w:tcW w:w="114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02</w:t>
            </w:r>
          </w:p>
        </w:tc>
      </w:tr>
      <w:tr w:rsidR="00331861" w:rsidRPr="003B392B" w:rsidTr="00592806">
        <w:trPr>
          <w:jc w:val="center"/>
        </w:trPr>
        <w:tc>
          <w:tcPr>
            <w:tcW w:w="152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3</w:t>
            </w:r>
          </w:p>
        </w:tc>
        <w:tc>
          <w:tcPr>
            <w:tcW w:w="5166" w:type="dxa"/>
            <w:vAlign w:val="center"/>
          </w:tcPr>
          <w:p w:rsidR="00331861" w:rsidRPr="003B392B" w:rsidRDefault="00331861" w:rsidP="00592806">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Profesional especializado</w:t>
            </w:r>
          </w:p>
        </w:tc>
        <w:tc>
          <w:tcPr>
            <w:tcW w:w="1231"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2028</w:t>
            </w:r>
          </w:p>
        </w:tc>
        <w:tc>
          <w:tcPr>
            <w:tcW w:w="114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12</w:t>
            </w:r>
          </w:p>
        </w:tc>
      </w:tr>
      <w:tr w:rsidR="00331861" w:rsidRPr="003B392B" w:rsidTr="00592806">
        <w:trPr>
          <w:jc w:val="center"/>
        </w:trPr>
        <w:tc>
          <w:tcPr>
            <w:tcW w:w="152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331861" w:rsidRPr="003B392B" w:rsidRDefault="00331861" w:rsidP="00592806">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Profesional Universitario</w:t>
            </w:r>
          </w:p>
        </w:tc>
        <w:tc>
          <w:tcPr>
            <w:tcW w:w="1231"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2044</w:t>
            </w:r>
          </w:p>
        </w:tc>
        <w:tc>
          <w:tcPr>
            <w:tcW w:w="114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06</w:t>
            </w:r>
          </w:p>
        </w:tc>
      </w:tr>
      <w:tr w:rsidR="00331861" w:rsidRPr="003B392B" w:rsidTr="00592806">
        <w:trPr>
          <w:jc w:val="center"/>
        </w:trPr>
        <w:tc>
          <w:tcPr>
            <w:tcW w:w="152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13</w:t>
            </w:r>
          </w:p>
        </w:tc>
        <w:tc>
          <w:tcPr>
            <w:tcW w:w="5166" w:type="dxa"/>
            <w:vAlign w:val="center"/>
          </w:tcPr>
          <w:p w:rsidR="00331861" w:rsidRPr="003B392B" w:rsidRDefault="00331861" w:rsidP="00592806">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Profesional Universitario</w:t>
            </w:r>
          </w:p>
        </w:tc>
        <w:tc>
          <w:tcPr>
            <w:tcW w:w="1231"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2044</w:t>
            </w:r>
          </w:p>
        </w:tc>
        <w:tc>
          <w:tcPr>
            <w:tcW w:w="114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01</w:t>
            </w:r>
          </w:p>
        </w:tc>
      </w:tr>
      <w:tr w:rsidR="00331861" w:rsidRPr="003B392B" w:rsidTr="00592806">
        <w:trPr>
          <w:jc w:val="center"/>
        </w:trPr>
        <w:tc>
          <w:tcPr>
            <w:tcW w:w="152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331861" w:rsidRPr="003B392B" w:rsidRDefault="00331861" w:rsidP="00592806">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Técnico Administrativo</w:t>
            </w:r>
          </w:p>
        </w:tc>
        <w:tc>
          <w:tcPr>
            <w:tcW w:w="1231"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3124</w:t>
            </w:r>
          </w:p>
        </w:tc>
        <w:tc>
          <w:tcPr>
            <w:tcW w:w="114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10</w:t>
            </w:r>
          </w:p>
        </w:tc>
      </w:tr>
      <w:tr w:rsidR="00331861" w:rsidRPr="003B392B" w:rsidTr="00592806">
        <w:trPr>
          <w:jc w:val="center"/>
        </w:trPr>
        <w:tc>
          <w:tcPr>
            <w:tcW w:w="152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331861" w:rsidRPr="003B392B" w:rsidRDefault="00331861" w:rsidP="00592806">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Técnico Administrativo</w:t>
            </w:r>
          </w:p>
        </w:tc>
        <w:tc>
          <w:tcPr>
            <w:tcW w:w="1231"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3124</w:t>
            </w:r>
          </w:p>
        </w:tc>
        <w:tc>
          <w:tcPr>
            <w:tcW w:w="114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07</w:t>
            </w:r>
          </w:p>
        </w:tc>
      </w:tr>
      <w:tr w:rsidR="00331861" w:rsidRPr="003B392B" w:rsidTr="00592806">
        <w:trPr>
          <w:jc w:val="center"/>
        </w:trPr>
        <w:tc>
          <w:tcPr>
            <w:tcW w:w="152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331861" w:rsidRPr="003B392B" w:rsidRDefault="00331861" w:rsidP="00592806">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Técnico Administrativo</w:t>
            </w:r>
          </w:p>
        </w:tc>
        <w:tc>
          <w:tcPr>
            <w:tcW w:w="1231"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3124</w:t>
            </w:r>
          </w:p>
        </w:tc>
        <w:tc>
          <w:tcPr>
            <w:tcW w:w="114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05</w:t>
            </w:r>
          </w:p>
        </w:tc>
      </w:tr>
      <w:tr w:rsidR="00331861" w:rsidRPr="003B392B" w:rsidTr="00592806">
        <w:trPr>
          <w:jc w:val="center"/>
        </w:trPr>
        <w:tc>
          <w:tcPr>
            <w:tcW w:w="152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331861" w:rsidRPr="003B392B" w:rsidRDefault="00331861" w:rsidP="00592806">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Auxiliar Administrativo</w:t>
            </w:r>
          </w:p>
        </w:tc>
        <w:tc>
          <w:tcPr>
            <w:tcW w:w="1231"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4044</w:t>
            </w:r>
          </w:p>
        </w:tc>
        <w:tc>
          <w:tcPr>
            <w:tcW w:w="114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15</w:t>
            </w:r>
          </w:p>
        </w:tc>
      </w:tr>
      <w:tr w:rsidR="00331861" w:rsidRPr="003B392B" w:rsidTr="00592806">
        <w:trPr>
          <w:jc w:val="center"/>
        </w:trPr>
        <w:tc>
          <w:tcPr>
            <w:tcW w:w="152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331861" w:rsidRPr="003B392B" w:rsidRDefault="00331861" w:rsidP="00592806">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Auxiliar Administrativo</w:t>
            </w:r>
          </w:p>
        </w:tc>
        <w:tc>
          <w:tcPr>
            <w:tcW w:w="1231"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4044</w:t>
            </w:r>
          </w:p>
        </w:tc>
        <w:tc>
          <w:tcPr>
            <w:tcW w:w="114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08</w:t>
            </w:r>
          </w:p>
        </w:tc>
      </w:tr>
      <w:tr w:rsidR="00331861" w:rsidRPr="003B392B" w:rsidTr="00592806">
        <w:trPr>
          <w:jc w:val="center"/>
        </w:trPr>
        <w:tc>
          <w:tcPr>
            <w:tcW w:w="152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331861" w:rsidRPr="003B392B" w:rsidRDefault="00331861" w:rsidP="00592806">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Auxiliar Administrativo</w:t>
            </w:r>
          </w:p>
        </w:tc>
        <w:tc>
          <w:tcPr>
            <w:tcW w:w="1231"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4044</w:t>
            </w:r>
          </w:p>
        </w:tc>
        <w:tc>
          <w:tcPr>
            <w:tcW w:w="114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05</w:t>
            </w:r>
          </w:p>
        </w:tc>
      </w:tr>
      <w:tr w:rsidR="00331861" w:rsidRPr="003B392B" w:rsidTr="00592806">
        <w:trPr>
          <w:jc w:val="center"/>
        </w:trPr>
        <w:tc>
          <w:tcPr>
            <w:tcW w:w="152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lastRenderedPageBreak/>
              <w:t>1</w:t>
            </w:r>
          </w:p>
        </w:tc>
        <w:tc>
          <w:tcPr>
            <w:tcW w:w="5166" w:type="dxa"/>
            <w:vAlign w:val="center"/>
          </w:tcPr>
          <w:p w:rsidR="00331861" w:rsidRPr="003B392B" w:rsidRDefault="00331861" w:rsidP="00592806">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Pagador</w:t>
            </w:r>
          </w:p>
        </w:tc>
        <w:tc>
          <w:tcPr>
            <w:tcW w:w="1231"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4173</w:t>
            </w:r>
          </w:p>
        </w:tc>
        <w:tc>
          <w:tcPr>
            <w:tcW w:w="114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22</w:t>
            </w:r>
          </w:p>
        </w:tc>
      </w:tr>
      <w:tr w:rsidR="00331861" w:rsidRPr="003B392B" w:rsidTr="00592806">
        <w:trPr>
          <w:jc w:val="center"/>
        </w:trPr>
        <w:tc>
          <w:tcPr>
            <w:tcW w:w="152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2</w:t>
            </w:r>
          </w:p>
        </w:tc>
        <w:tc>
          <w:tcPr>
            <w:tcW w:w="5166" w:type="dxa"/>
            <w:vAlign w:val="center"/>
          </w:tcPr>
          <w:p w:rsidR="00331861" w:rsidRPr="003B392B" w:rsidRDefault="00331861" w:rsidP="00592806">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Secretaria</w:t>
            </w:r>
          </w:p>
        </w:tc>
        <w:tc>
          <w:tcPr>
            <w:tcW w:w="1231"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4178</w:t>
            </w:r>
          </w:p>
        </w:tc>
        <w:tc>
          <w:tcPr>
            <w:tcW w:w="114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11</w:t>
            </w:r>
          </w:p>
        </w:tc>
      </w:tr>
      <w:tr w:rsidR="00331861" w:rsidRPr="003B392B" w:rsidTr="00592806">
        <w:trPr>
          <w:jc w:val="center"/>
        </w:trPr>
        <w:tc>
          <w:tcPr>
            <w:tcW w:w="152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331861" w:rsidRPr="003B392B" w:rsidRDefault="00331861" w:rsidP="00592806">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Secretaria</w:t>
            </w:r>
          </w:p>
        </w:tc>
        <w:tc>
          <w:tcPr>
            <w:tcW w:w="1231"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4178</w:t>
            </w:r>
          </w:p>
        </w:tc>
        <w:tc>
          <w:tcPr>
            <w:tcW w:w="114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10</w:t>
            </w:r>
          </w:p>
        </w:tc>
      </w:tr>
      <w:tr w:rsidR="00331861" w:rsidRPr="003B392B" w:rsidTr="00592806">
        <w:trPr>
          <w:jc w:val="center"/>
        </w:trPr>
        <w:tc>
          <w:tcPr>
            <w:tcW w:w="152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331861" w:rsidRPr="003B392B" w:rsidRDefault="00331861" w:rsidP="00592806">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Secretario Ejecutivo</w:t>
            </w:r>
          </w:p>
        </w:tc>
        <w:tc>
          <w:tcPr>
            <w:tcW w:w="1231"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4210</w:t>
            </w:r>
          </w:p>
        </w:tc>
        <w:tc>
          <w:tcPr>
            <w:tcW w:w="114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21</w:t>
            </w:r>
          </w:p>
        </w:tc>
      </w:tr>
      <w:tr w:rsidR="00331861" w:rsidRPr="003B392B" w:rsidTr="00592806">
        <w:trPr>
          <w:jc w:val="center"/>
        </w:trPr>
        <w:tc>
          <w:tcPr>
            <w:tcW w:w="152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331861" w:rsidRPr="003B392B" w:rsidRDefault="00331861" w:rsidP="00592806">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Secretario Ejecutivo</w:t>
            </w:r>
          </w:p>
        </w:tc>
        <w:tc>
          <w:tcPr>
            <w:tcW w:w="1231"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4210</w:t>
            </w:r>
          </w:p>
        </w:tc>
        <w:tc>
          <w:tcPr>
            <w:tcW w:w="114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17</w:t>
            </w:r>
          </w:p>
        </w:tc>
      </w:tr>
      <w:tr w:rsidR="00331861" w:rsidRPr="003B392B" w:rsidTr="00592806">
        <w:trPr>
          <w:jc w:val="center"/>
        </w:trPr>
        <w:tc>
          <w:tcPr>
            <w:tcW w:w="152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2</w:t>
            </w:r>
          </w:p>
        </w:tc>
        <w:tc>
          <w:tcPr>
            <w:tcW w:w="5166" w:type="dxa"/>
            <w:vAlign w:val="center"/>
          </w:tcPr>
          <w:p w:rsidR="00331861" w:rsidRPr="003B392B" w:rsidRDefault="00331861" w:rsidP="00592806">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Celador</w:t>
            </w:r>
          </w:p>
        </w:tc>
        <w:tc>
          <w:tcPr>
            <w:tcW w:w="1231"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4097</w:t>
            </w:r>
          </w:p>
        </w:tc>
        <w:tc>
          <w:tcPr>
            <w:tcW w:w="114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04</w:t>
            </w:r>
          </w:p>
        </w:tc>
      </w:tr>
      <w:tr w:rsidR="00331861" w:rsidRPr="003B392B" w:rsidTr="00592806">
        <w:trPr>
          <w:jc w:val="center"/>
        </w:trPr>
        <w:tc>
          <w:tcPr>
            <w:tcW w:w="152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1</w:t>
            </w:r>
          </w:p>
        </w:tc>
        <w:tc>
          <w:tcPr>
            <w:tcW w:w="5166" w:type="dxa"/>
            <w:vAlign w:val="center"/>
          </w:tcPr>
          <w:p w:rsidR="00331861" w:rsidRPr="003B392B" w:rsidRDefault="00331861" w:rsidP="00592806">
            <w:pPr>
              <w:autoSpaceDE w:val="0"/>
              <w:autoSpaceDN w:val="0"/>
              <w:adjustRightInd w:val="0"/>
              <w:spacing w:line="276" w:lineRule="auto"/>
              <w:jc w:val="both"/>
              <w:rPr>
                <w:rFonts w:ascii="Arial" w:eastAsiaTheme="minorHAnsi" w:hAnsi="Arial" w:cs="Arial"/>
                <w:sz w:val="22"/>
                <w:szCs w:val="22"/>
                <w:lang w:val="es-CO"/>
              </w:rPr>
            </w:pPr>
            <w:r w:rsidRPr="003B392B">
              <w:rPr>
                <w:rFonts w:ascii="Arial" w:eastAsiaTheme="minorHAnsi" w:hAnsi="Arial" w:cs="Arial"/>
                <w:sz w:val="22"/>
                <w:szCs w:val="22"/>
                <w:lang w:val="es-CO"/>
              </w:rPr>
              <w:t>Celador</w:t>
            </w:r>
          </w:p>
        </w:tc>
        <w:tc>
          <w:tcPr>
            <w:tcW w:w="1231"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4097</w:t>
            </w:r>
          </w:p>
        </w:tc>
        <w:tc>
          <w:tcPr>
            <w:tcW w:w="114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sidRPr="003B392B">
              <w:rPr>
                <w:rFonts w:ascii="Arial" w:eastAsiaTheme="minorHAnsi" w:hAnsi="Arial" w:cs="Arial"/>
                <w:sz w:val="22"/>
                <w:szCs w:val="22"/>
                <w:lang w:val="es-CO"/>
              </w:rPr>
              <w:t>03</w:t>
            </w:r>
          </w:p>
        </w:tc>
      </w:tr>
      <w:tr w:rsidR="00331861" w:rsidRPr="003B392B" w:rsidTr="00592806">
        <w:trPr>
          <w:jc w:val="center"/>
        </w:trPr>
        <w:tc>
          <w:tcPr>
            <w:tcW w:w="152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Pr>
                <w:rFonts w:ascii="Arial" w:eastAsiaTheme="minorHAnsi" w:hAnsi="Arial" w:cs="Arial"/>
                <w:sz w:val="22"/>
                <w:szCs w:val="22"/>
                <w:lang w:val="es-CO"/>
              </w:rPr>
              <w:t>34</w:t>
            </w:r>
          </w:p>
        </w:tc>
        <w:tc>
          <w:tcPr>
            <w:tcW w:w="5166" w:type="dxa"/>
            <w:vAlign w:val="center"/>
          </w:tcPr>
          <w:p w:rsidR="00331861" w:rsidRPr="003B392B" w:rsidRDefault="00331861" w:rsidP="00592806">
            <w:pPr>
              <w:autoSpaceDE w:val="0"/>
              <w:autoSpaceDN w:val="0"/>
              <w:adjustRightInd w:val="0"/>
              <w:spacing w:line="276" w:lineRule="auto"/>
              <w:jc w:val="both"/>
              <w:rPr>
                <w:rFonts w:ascii="Arial" w:eastAsiaTheme="minorHAnsi" w:hAnsi="Arial" w:cs="Arial"/>
                <w:sz w:val="22"/>
                <w:szCs w:val="22"/>
                <w:lang w:val="es-CO"/>
              </w:rPr>
            </w:pPr>
            <w:r>
              <w:rPr>
                <w:rFonts w:ascii="Arial" w:eastAsiaTheme="minorHAnsi" w:hAnsi="Arial" w:cs="Arial"/>
                <w:sz w:val="22"/>
                <w:szCs w:val="22"/>
                <w:lang w:val="es-CO"/>
              </w:rPr>
              <w:t>Docentes de Medio Tiempo</w:t>
            </w:r>
          </w:p>
        </w:tc>
        <w:tc>
          <w:tcPr>
            <w:tcW w:w="1231"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p>
        </w:tc>
        <w:tc>
          <w:tcPr>
            <w:tcW w:w="114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p>
        </w:tc>
      </w:tr>
      <w:tr w:rsidR="00331861" w:rsidRPr="003B392B" w:rsidTr="00592806">
        <w:trPr>
          <w:jc w:val="center"/>
        </w:trPr>
        <w:tc>
          <w:tcPr>
            <w:tcW w:w="152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r>
              <w:rPr>
                <w:rFonts w:ascii="Arial" w:eastAsiaTheme="minorHAnsi" w:hAnsi="Arial" w:cs="Arial"/>
                <w:sz w:val="22"/>
                <w:szCs w:val="22"/>
                <w:lang w:val="es-CO"/>
              </w:rPr>
              <w:t>15</w:t>
            </w:r>
          </w:p>
        </w:tc>
        <w:tc>
          <w:tcPr>
            <w:tcW w:w="5166" w:type="dxa"/>
            <w:vAlign w:val="center"/>
          </w:tcPr>
          <w:p w:rsidR="00331861" w:rsidRPr="003B392B" w:rsidRDefault="00331861" w:rsidP="00592806">
            <w:pPr>
              <w:autoSpaceDE w:val="0"/>
              <w:autoSpaceDN w:val="0"/>
              <w:adjustRightInd w:val="0"/>
              <w:spacing w:line="276" w:lineRule="auto"/>
              <w:jc w:val="both"/>
              <w:rPr>
                <w:rFonts w:ascii="Arial" w:eastAsiaTheme="minorHAnsi" w:hAnsi="Arial" w:cs="Arial"/>
                <w:sz w:val="22"/>
                <w:szCs w:val="22"/>
                <w:lang w:val="es-CO"/>
              </w:rPr>
            </w:pPr>
            <w:r>
              <w:rPr>
                <w:rFonts w:ascii="Arial" w:eastAsiaTheme="minorHAnsi" w:hAnsi="Arial" w:cs="Arial"/>
                <w:sz w:val="22"/>
                <w:szCs w:val="22"/>
                <w:lang w:val="es-CO"/>
              </w:rPr>
              <w:t>Docentes de Tiempo Completo</w:t>
            </w:r>
          </w:p>
        </w:tc>
        <w:tc>
          <w:tcPr>
            <w:tcW w:w="1231"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p>
        </w:tc>
        <w:tc>
          <w:tcPr>
            <w:tcW w:w="1146" w:type="dxa"/>
            <w:vAlign w:val="center"/>
          </w:tcPr>
          <w:p w:rsidR="00331861" w:rsidRPr="003B392B" w:rsidRDefault="00331861" w:rsidP="00592806">
            <w:pPr>
              <w:autoSpaceDE w:val="0"/>
              <w:autoSpaceDN w:val="0"/>
              <w:adjustRightInd w:val="0"/>
              <w:spacing w:line="276" w:lineRule="auto"/>
              <w:jc w:val="center"/>
              <w:rPr>
                <w:rFonts w:ascii="Arial" w:eastAsiaTheme="minorHAnsi" w:hAnsi="Arial" w:cs="Arial"/>
                <w:sz w:val="22"/>
                <w:szCs w:val="22"/>
                <w:lang w:val="es-CO"/>
              </w:rPr>
            </w:pPr>
          </w:p>
        </w:tc>
      </w:tr>
    </w:tbl>
    <w:p w:rsidR="00DF679C" w:rsidRPr="00446A40" w:rsidRDefault="00DF679C" w:rsidP="00446A40">
      <w:pPr>
        <w:autoSpaceDE w:val="0"/>
        <w:autoSpaceDN w:val="0"/>
        <w:adjustRightInd w:val="0"/>
        <w:spacing w:line="276" w:lineRule="auto"/>
        <w:jc w:val="both"/>
        <w:outlineLvl w:val="4"/>
        <w:rPr>
          <w:rFonts w:ascii="Arial" w:eastAsiaTheme="minorHAnsi" w:hAnsi="Arial" w:cs="Arial"/>
          <w:sz w:val="22"/>
          <w:szCs w:val="22"/>
          <w:lang w:val="es-CO"/>
        </w:rPr>
      </w:pPr>
    </w:p>
    <w:p w:rsidR="0037315B" w:rsidRDefault="0037315B" w:rsidP="0037315B">
      <w:pPr>
        <w:pStyle w:val="Ttulo2"/>
        <w:numPr>
          <w:ilvl w:val="0"/>
          <w:numId w:val="23"/>
        </w:numPr>
        <w:spacing w:line="276" w:lineRule="auto"/>
        <w:rPr>
          <w:rFonts w:ascii="Arial" w:eastAsiaTheme="minorHAnsi" w:hAnsi="Arial" w:cs="Arial"/>
          <w:color w:val="auto"/>
          <w:sz w:val="22"/>
          <w:szCs w:val="22"/>
          <w:lang w:val="es-CO"/>
        </w:rPr>
      </w:pPr>
      <w:bookmarkStart w:id="13" w:name="_Toc453316397"/>
      <w:r w:rsidRPr="0037315B">
        <w:rPr>
          <w:rFonts w:ascii="Arial" w:eastAsiaTheme="minorHAnsi" w:hAnsi="Arial" w:cs="Arial"/>
          <w:color w:val="auto"/>
          <w:sz w:val="22"/>
          <w:szCs w:val="22"/>
          <w:lang w:val="es-CO"/>
        </w:rPr>
        <w:t>MARCO NORMATIVO</w:t>
      </w:r>
      <w:bookmarkEnd w:id="13"/>
    </w:p>
    <w:p w:rsidR="0037315B" w:rsidRDefault="0037315B" w:rsidP="0037315B">
      <w:pPr>
        <w:spacing w:line="276" w:lineRule="auto"/>
        <w:rPr>
          <w:rFonts w:eastAsiaTheme="minorHAnsi"/>
          <w:lang w:val="es-CO"/>
        </w:rPr>
      </w:pPr>
    </w:p>
    <w:p w:rsidR="0037315B" w:rsidRPr="0037315B" w:rsidRDefault="0037315B" w:rsidP="0037315B">
      <w:pPr>
        <w:spacing w:line="276" w:lineRule="auto"/>
        <w:jc w:val="both"/>
        <w:rPr>
          <w:rFonts w:ascii="Arial" w:eastAsiaTheme="minorHAnsi" w:hAnsi="Arial" w:cs="Arial"/>
          <w:sz w:val="22"/>
          <w:szCs w:val="22"/>
          <w:lang w:val="es-CO"/>
        </w:rPr>
      </w:pPr>
      <w:r w:rsidRPr="0037315B">
        <w:rPr>
          <w:rFonts w:ascii="Arial" w:eastAsiaTheme="minorHAnsi" w:hAnsi="Arial" w:cs="Arial"/>
          <w:sz w:val="22"/>
          <w:szCs w:val="22"/>
          <w:lang w:val="es-CO"/>
        </w:rPr>
        <w:t xml:space="preserve">De conformidad con lo establecido en la ley 909 de 2004, al Departamento Administrativo de la Función Pública -DAFP- le corresponde fijar las directrices y políticas para la elaboración de los Planes Estratégicos de Recursos Humanos, Plan de Previsión de Recursos Humanos y Plan Anual de Vacantes </w:t>
      </w:r>
      <w:r w:rsidR="001468B3">
        <w:rPr>
          <w:rFonts w:ascii="Arial" w:eastAsiaTheme="minorHAnsi" w:hAnsi="Arial" w:cs="Arial"/>
          <w:sz w:val="22"/>
          <w:szCs w:val="22"/>
          <w:lang w:val="es-CO"/>
        </w:rPr>
        <w:t>(</w:t>
      </w:r>
      <w:r w:rsidRPr="0037315B">
        <w:rPr>
          <w:rFonts w:ascii="Arial" w:eastAsiaTheme="minorHAnsi" w:hAnsi="Arial" w:cs="Arial"/>
          <w:sz w:val="22"/>
          <w:szCs w:val="22"/>
          <w:lang w:val="es-CO"/>
        </w:rPr>
        <w:t>PAV</w:t>
      </w:r>
      <w:r w:rsidR="001468B3">
        <w:rPr>
          <w:rFonts w:ascii="Arial" w:eastAsiaTheme="minorHAnsi" w:hAnsi="Arial" w:cs="Arial"/>
          <w:sz w:val="22"/>
          <w:szCs w:val="22"/>
          <w:lang w:val="es-CO"/>
        </w:rPr>
        <w:t>)</w:t>
      </w:r>
      <w:r w:rsidRPr="0037315B">
        <w:rPr>
          <w:rFonts w:ascii="Arial" w:eastAsiaTheme="minorHAnsi" w:hAnsi="Arial" w:cs="Arial"/>
          <w:sz w:val="22"/>
          <w:szCs w:val="22"/>
          <w:lang w:val="es-CO"/>
        </w:rPr>
        <w:t xml:space="preserve"> con el fin de lograr una adecuada administración del empleo público en Colombia y mejorar la productividad y eficiencia de las organizaciones públicas. Para tal efecto, el Departamento Administrativo de la Función Pública, debe diseñar mecanismos e instrumentos que contribuyan a que las entidades públicas administren su talento humano de forma coherente y armónica con los planes y programas definidos para el cumplimiento de sus finalidades sociales. </w:t>
      </w:r>
    </w:p>
    <w:p w:rsidR="00200266" w:rsidRPr="00200266" w:rsidRDefault="00200266" w:rsidP="0037315B">
      <w:pPr>
        <w:pStyle w:val="Ttulo2"/>
        <w:numPr>
          <w:ilvl w:val="0"/>
          <w:numId w:val="23"/>
        </w:numPr>
        <w:spacing w:line="276" w:lineRule="auto"/>
        <w:rPr>
          <w:rFonts w:ascii="Arial" w:eastAsiaTheme="minorHAnsi" w:hAnsi="Arial" w:cs="Arial"/>
          <w:color w:val="auto"/>
          <w:sz w:val="22"/>
          <w:szCs w:val="22"/>
          <w:lang w:val="es-CO"/>
        </w:rPr>
      </w:pPr>
      <w:bookmarkStart w:id="14" w:name="_Toc453316398"/>
      <w:r w:rsidRPr="00200266">
        <w:rPr>
          <w:rFonts w:ascii="Arial" w:eastAsiaTheme="minorHAnsi" w:hAnsi="Arial" w:cs="Arial"/>
          <w:color w:val="auto"/>
          <w:sz w:val="22"/>
          <w:szCs w:val="22"/>
          <w:lang w:val="es-CO"/>
        </w:rPr>
        <w:t>ALCANCE</w:t>
      </w:r>
      <w:bookmarkEnd w:id="14"/>
    </w:p>
    <w:p w:rsidR="00200266" w:rsidRPr="00200266" w:rsidRDefault="00200266" w:rsidP="0037315B">
      <w:pPr>
        <w:autoSpaceDE w:val="0"/>
        <w:autoSpaceDN w:val="0"/>
        <w:adjustRightInd w:val="0"/>
        <w:spacing w:line="276" w:lineRule="auto"/>
        <w:jc w:val="both"/>
        <w:outlineLvl w:val="4"/>
        <w:rPr>
          <w:rFonts w:ascii="Arial" w:eastAsiaTheme="minorHAnsi" w:hAnsi="Arial" w:cs="Arial"/>
          <w:sz w:val="22"/>
          <w:szCs w:val="22"/>
          <w:lang w:val="es-CO"/>
        </w:rPr>
      </w:pPr>
    </w:p>
    <w:p w:rsidR="00200266" w:rsidRDefault="00200266" w:rsidP="0037315B">
      <w:pPr>
        <w:autoSpaceDE w:val="0"/>
        <w:autoSpaceDN w:val="0"/>
        <w:adjustRightInd w:val="0"/>
        <w:spacing w:line="276" w:lineRule="auto"/>
        <w:jc w:val="both"/>
        <w:outlineLvl w:val="4"/>
        <w:rPr>
          <w:rFonts w:ascii="Arial" w:eastAsiaTheme="minorHAnsi" w:hAnsi="Arial" w:cs="Arial"/>
          <w:sz w:val="22"/>
          <w:szCs w:val="22"/>
          <w:lang w:val="es-CO"/>
        </w:rPr>
      </w:pPr>
      <w:r w:rsidRPr="00200266">
        <w:rPr>
          <w:rFonts w:ascii="Arial" w:eastAsiaTheme="minorHAnsi" w:hAnsi="Arial" w:cs="Arial"/>
          <w:sz w:val="22"/>
          <w:szCs w:val="22"/>
          <w:lang w:val="es-CO"/>
        </w:rPr>
        <w:t xml:space="preserve">Este procedimiento aplica para la </w:t>
      </w:r>
      <w:r>
        <w:rPr>
          <w:rFonts w:ascii="Arial" w:eastAsiaTheme="minorHAnsi" w:hAnsi="Arial" w:cs="Arial"/>
          <w:sz w:val="22"/>
          <w:szCs w:val="22"/>
          <w:lang w:val="es-CO"/>
        </w:rPr>
        <w:t xml:space="preserve">planeación y previsión anual del Talento </w:t>
      </w:r>
      <w:r w:rsidRPr="00200266">
        <w:rPr>
          <w:rFonts w:ascii="Arial" w:eastAsiaTheme="minorHAnsi" w:hAnsi="Arial" w:cs="Arial"/>
          <w:sz w:val="22"/>
          <w:szCs w:val="22"/>
          <w:lang w:val="es-CO"/>
        </w:rPr>
        <w:t xml:space="preserve">humano en </w:t>
      </w:r>
      <w:r>
        <w:rPr>
          <w:rFonts w:ascii="Arial" w:eastAsiaTheme="minorHAnsi" w:hAnsi="Arial" w:cs="Arial"/>
          <w:sz w:val="22"/>
          <w:szCs w:val="22"/>
          <w:lang w:val="es-CO"/>
        </w:rPr>
        <w:t>INTENALCO EDUCACION SUPERIOR</w:t>
      </w:r>
      <w:r w:rsidRPr="00200266">
        <w:rPr>
          <w:rFonts w:ascii="Arial" w:eastAsiaTheme="minorHAnsi" w:hAnsi="Arial" w:cs="Arial"/>
          <w:sz w:val="22"/>
          <w:szCs w:val="22"/>
          <w:lang w:val="es-CO"/>
        </w:rPr>
        <w:t xml:space="preserve">, en cuanto a: </w:t>
      </w:r>
    </w:p>
    <w:p w:rsidR="00DF72E1" w:rsidRDefault="00DF72E1" w:rsidP="0037315B">
      <w:pPr>
        <w:autoSpaceDE w:val="0"/>
        <w:autoSpaceDN w:val="0"/>
        <w:adjustRightInd w:val="0"/>
        <w:spacing w:line="276" w:lineRule="auto"/>
        <w:jc w:val="both"/>
        <w:outlineLvl w:val="4"/>
        <w:rPr>
          <w:rFonts w:ascii="Arial" w:eastAsiaTheme="minorHAnsi" w:hAnsi="Arial" w:cs="Arial"/>
          <w:sz w:val="22"/>
          <w:szCs w:val="22"/>
          <w:lang w:val="es-CO"/>
        </w:rPr>
      </w:pPr>
    </w:p>
    <w:p w:rsidR="00200266" w:rsidRDefault="00200266" w:rsidP="0037315B">
      <w:pPr>
        <w:autoSpaceDE w:val="0"/>
        <w:autoSpaceDN w:val="0"/>
        <w:adjustRightInd w:val="0"/>
        <w:spacing w:line="276" w:lineRule="auto"/>
        <w:jc w:val="both"/>
        <w:outlineLvl w:val="4"/>
        <w:rPr>
          <w:rFonts w:ascii="Arial" w:eastAsiaTheme="minorHAnsi" w:hAnsi="Arial" w:cs="Arial"/>
          <w:sz w:val="22"/>
          <w:szCs w:val="22"/>
          <w:lang w:val="es-CO"/>
        </w:rPr>
      </w:pPr>
      <w:r w:rsidRPr="00200266">
        <w:rPr>
          <w:rFonts w:ascii="Arial" w:eastAsiaTheme="minorHAnsi" w:hAnsi="Arial" w:cs="Arial"/>
          <w:sz w:val="22"/>
          <w:szCs w:val="22"/>
          <w:lang w:val="es-CO"/>
        </w:rPr>
        <w:t xml:space="preserve">a) Cálculo de los empleados necesarios para atender las necesidades presentes y futuras derivadas del ejercicio de sus competencias. </w:t>
      </w:r>
    </w:p>
    <w:p w:rsidR="00200266" w:rsidRDefault="00200266" w:rsidP="0037315B">
      <w:pPr>
        <w:autoSpaceDE w:val="0"/>
        <w:autoSpaceDN w:val="0"/>
        <w:adjustRightInd w:val="0"/>
        <w:spacing w:line="276" w:lineRule="auto"/>
        <w:jc w:val="both"/>
        <w:outlineLvl w:val="4"/>
        <w:rPr>
          <w:rFonts w:ascii="Arial" w:eastAsiaTheme="minorHAnsi" w:hAnsi="Arial" w:cs="Arial"/>
          <w:sz w:val="22"/>
          <w:szCs w:val="22"/>
          <w:lang w:val="es-CO"/>
        </w:rPr>
      </w:pPr>
    </w:p>
    <w:p w:rsidR="00200266" w:rsidRDefault="00200266" w:rsidP="0037315B">
      <w:pPr>
        <w:autoSpaceDE w:val="0"/>
        <w:autoSpaceDN w:val="0"/>
        <w:adjustRightInd w:val="0"/>
        <w:spacing w:line="276" w:lineRule="auto"/>
        <w:jc w:val="both"/>
        <w:outlineLvl w:val="4"/>
        <w:rPr>
          <w:rFonts w:ascii="Arial" w:eastAsiaTheme="minorHAnsi" w:hAnsi="Arial" w:cs="Arial"/>
          <w:sz w:val="22"/>
          <w:szCs w:val="22"/>
          <w:lang w:val="es-CO"/>
        </w:rPr>
      </w:pPr>
      <w:r w:rsidRPr="00200266">
        <w:rPr>
          <w:rFonts w:ascii="Arial" w:eastAsiaTheme="minorHAnsi" w:hAnsi="Arial" w:cs="Arial"/>
          <w:sz w:val="22"/>
          <w:szCs w:val="22"/>
          <w:lang w:val="es-CO"/>
        </w:rPr>
        <w:t xml:space="preserve">b) Identificación de las formas de cubrir las necesidades cuantitativas y cualitativas de personal para el período anual, considerando las medidas de ingreso, ascenso, capacitación y formación. </w:t>
      </w:r>
    </w:p>
    <w:p w:rsidR="00200266" w:rsidRDefault="00200266" w:rsidP="0037315B">
      <w:pPr>
        <w:autoSpaceDE w:val="0"/>
        <w:autoSpaceDN w:val="0"/>
        <w:adjustRightInd w:val="0"/>
        <w:spacing w:line="276" w:lineRule="auto"/>
        <w:jc w:val="both"/>
        <w:outlineLvl w:val="4"/>
        <w:rPr>
          <w:rFonts w:ascii="Arial" w:eastAsiaTheme="minorHAnsi" w:hAnsi="Arial" w:cs="Arial"/>
          <w:sz w:val="22"/>
          <w:szCs w:val="22"/>
          <w:lang w:val="es-CO"/>
        </w:rPr>
      </w:pPr>
    </w:p>
    <w:p w:rsidR="00B450E1" w:rsidRDefault="00200266" w:rsidP="0037315B">
      <w:pPr>
        <w:autoSpaceDE w:val="0"/>
        <w:autoSpaceDN w:val="0"/>
        <w:adjustRightInd w:val="0"/>
        <w:spacing w:line="276" w:lineRule="auto"/>
        <w:jc w:val="both"/>
        <w:outlineLvl w:val="4"/>
        <w:rPr>
          <w:rFonts w:ascii="Arial" w:eastAsiaTheme="minorHAnsi" w:hAnsi="Arial" w:cs="Arial"/>
          <w:sz w:val="22"/>
          <w:szCs w:val="22"/>
          <w:lang w:val="es-CO"/>
        </w:rPr>
      </w:pPr>
      <w:r w:rsidRPr="00200266">
        <w:rPr>
          <w:rFonts w:ascii="Arial" w:eastAsiaTheme="minorHAnsi" w:hAnsi="Arial" w:cs="Arial"/>
          <w:sz w:val="22"/>
          <w:szCs w:val="22"/>
          <w:lang w:val="es-CO"/>
        </w:rPr>
        <w:t>c) Estimación de todos los costos de personal derivados de las medidas anteriores y el aseguramiento de su financiación con el presupuesto asignado.</w:t>
      </w:r>
    </w:p>
    <w:p w:rsidR="00200266" w:rsidRPr="003B392B" w:rsidRDefault="00200266" w:rsidP="0037315B">
      <w:pPr>
        <w:autoSpaceDE w:val="0"/>
        <w:autoSpaceDN w:val="0"/>
        <w:adjustRightInd w:val="0"/>
        <w:spacing w:line="276" w:lineRule="auto"/>
        <w:jc w:val="both"/>
        <w:outlineLvl w:val="4"/>
        <w:rPr>
          <w:rFonts w:ascii="Arial" w:eastAsiaTheme="minorHAnsi" w:hAnsi="Arial" w:cs="Arial"/>
          <w:sz w:val="22"/>
          <w:szCs w:val="22"/>
          <w:lang w:val="es-CO"/>
        </w:rPr>
      </w:pPr>
    </w:p>
    <w:p w:rsidR="00B450E1" w:rsidRDefault="00B450E1" w:rsidP="0037315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Para poder tener una muy buena definición del empleo público, Intenalco debe determinar a través de los lineamientos que ofrece el estado</w:t>
      </w:r>
      <w:r w:rsidR="00F24444" w:rsidRPr="003B392B">
        <w:rPr>
          <w:rFonts w:ascii="Arial" w:eastAsiaTheme="minorHAnsi" w:hAnsi="Arial" w:cs="Arial"/>
          <w:sz w:val="22"/>
          <w:szCs w:val="22"/>
          <w:lang w:val="es-CO"/>
        </w:rPr>
        <w:t xml:space="preserve"> un procedimiento para la planificación del empleo público y la elaboración del plan anual de vacantes, los cuales a través de las </w:t>
      </w:r>
      <w:r w:rsidR="00F24444" w:rsidRPr="003B392B">
        <w:rPr>
          <w:rFonts w:ascii="Arial" w:eastAsiaTheme="minorHAnsi" w:hAnsi="Arial" w:cs="Arial"/>
          <w:sz w:val="22"/>
          <w:szCs w:val="22"/>
          <w:lang w:val="es-CO"/>
        </w:rPr>
        <w:lastRenderedPageBreak/>
        <w:t>guías e instrumentos para fortalecer la administración pública se debe tener en cuenta lo siguiente:</w:t>
      </w:r>
    </w:p>
    <w:p w:rsidR="00296913" w:rsidRPr="003B392B" w:rsidRDefault="00296913" w:rsidP="0037315B">
      <w:pPr>
        <w:autoSpaceDE w:val="0"/>
        <w:autoSpaceDN w:val="0"/>
        <w:adjustRightInd w:val="0"/>
        <w:spacing w:line="276" w:lineRule="auto"/>
        <w:jc w:val="both"/>
        <w:outlineLvl w:val="4"/>
        <w:rPr>
          <w:rFonts w:ascii="Arial" w:eastAsiaTheme="minorHAnsi" w:hAnsi="Arial" w:cs="Arial"/>
          <w:sz w:val="22"/>
          <w:szCs w:val="22"/>
          <w:lang w:val="es-CO"/>
        </w:rPr>
      </w:pPr>
    </w:p>
    <w:p w:rsidR="00F24444" w:rsidRPr="0032232F" w:rsidRDefault="00F24444" w:rsidP="0032232F">
      <w:pPr>
        <w:pStyle w:val="Ttulo2"/>
        <w:numPr>
          <w:ilvl w:val="1"/>
          <w:numId w:val="23"/>
        </w:numPr>
        <w:spacing w:line="276" w:lineRule="auto"/>
        <w:rPr>
          <w:rFonts w:ascii="Arial" w:eastAsiaTheme="minorHAnsi" w:hAnsi="Arial" w:cs="Arial"/>
          <w:b w:val="0"/>
          <w:color w:val="auto"/>
          <w:sz w:val="22"/>
          <w:szCs w:val="22"/>
          <w:lang w:val="es-CO"/>
        </w:rPr>
      </w:pPr>
      <w:bookmarkStart w:id="15" w:name="_Toc453316399"/>
      <w:r w:rsidRPr="0032232F">
        <w:rPr>
          <w:rFonts w:ascii="Arial" w:eastAsiaTheme="minorHAnsi" w:hAnsi="Arial" w:cs="Arial"/>
          <w:color w:val="auto"/>
          <w:sz w:val="22"/>
          <w:szCs w:val="22"/>
          <w:lang w:val="es-CO"/>
        </w:rPr>
        <w:t>Análisis de la planta actual del personal.</w:t>
      </w:r>
      <w:bookmarkEnd w:id="15"/>
    </w:p>
    <w:p w:rsidR="00F24444" w:rsidRPr="003B392B" w:rsidRDefault="00F24444" w:rsidP="0037315B">
      <w:pPr>
        <w:pStyle w:val="Prrafodelista"/>
        <w:autoSpaceDE w:val="0"/>
        <w:autoSpaceDN w:val="0"/>
        <w:adjustRightInd w:val="0"/>
        <w:spacing w:line="276" w:lineRule="auto"/>
        <w:ind w:left="1800"/>
        <w:jc w:val="both"/>
        <w:outlineLvl w:val="4"/>
        <w:rPr>
          <w:rFonts w:ascii="Arial" w:eastAsiaTheme="minorHAnsi" w:hAnsi="Arial" w:cs="Arial"/>
          <w:b/>
          <w:sz w:val="22"/>
          <w:szCs w:val="22"/>
          <w:lang w:val="es-CO"/>
        </w:rPr>
      </w:pPr>
    </w:p>
    <w:p w:rsidR="00F24444" w:rsidRDefault="00F24444" w:rsidP="0037315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 xml:space="preserve">Para realizar el análisis de la planta actual del personal se debe implementar un sistema de información que permita la administración del recurso humano y que entre otros aspectos indique la ubicación del cargo en la estructura organizacional y/o grupo funcional, el número de cargos, nivel, denominación, código, grado, asignación básica de los empleos vigentes y si estos pertenecen a procesos estratégicos, misionales, de apoyo, estableciendo requisitos y competencias del cargo. </w:t>
      </w:r>
    </w:p>
    <w:p w:rsidR="00296913" w:rsidRPr="003B392B" w:rsidRDefault="00296913" w:rsidP="0037315B">
      <w:pPr>
        <w:autoSpaceDE w:val="0"/>
        <w:autoSpaceDN w:val="0"/>
        <w:adjustRightInd w:val="0"/>
        <w:spacing w:line="276" w:lineRule="auto"/>
        <w:jc w:val="both"/>
        <w:outlineLvl w:val="4"/>
        <w:rPr>
          <w:rFonts w:ascii="Arial" w:eastAsiaTheme="minorHAnsi" w:hAnsi="Arial" w:cs="Arial"/>
          <w:sz w:val="22"/>
          <w:szCs w:val="22"/>
          <w:lang w:val="es-CO"/>
        </w:rPr>
      </w:pPr>
    </w:p>
    <w:p w:rsidR="00F24444" w:rsidRPr="003B392B" w:rsidRDefault="00F24444" w:rsidP="0037315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 xml:space="preserve">En esta etapa se debe realizar un estudio sobre la disponibilidad interna de personal, para lo cual es fundamental que las entidades tengan consolidada, organizada y, en lo posible, sistematizada la información de gestión humana, de manera que cuenten con un panorama claro sobre la oferta interna de recursos humanos y del aprovechamiento que la organización está haciendo de los mismos. </w:t>
      </w:r>
    </w:p>
    <w:p w:rsidR="00F24444" w:rsidRPr="0032232F" w:rsidRDefault="00F24444" w:rsidP="0032232F">
      <w:pPr>
        <w:pStyle w:val="Ttulo2"/>
        <w:numPr>
          <w:ilvl w:val="1"/>
          <w:numId w:val="23"/>
        </w:numPr>
        <w:spacing w:line="276" w:lineRule="auto"/>
        <w:rPr>
          <w:rFonts w:ascii="Arial" w:eastAsiaTheme="minorHAnsi" w:hAnsi="Arial" w:cs="Arial"/>
          <w:b w:val="0"/>
          <w:color w:val="auto"/>
          <w:sz w:val="22"/>
          <w:szCs w:val="22"/>
          <w:lang w:val="es-CO"/>
        </w:rPr>
      </w:pPr>
      <w:bookmarkStart w:id="16" w:name="_Toc453316400"/>
      <w:r w:rsidRPr="0032232F">
        <w:rPr>
          <w:rFonts w:ascii="Arial" w:eastAsiaTheme="minorHAnsi" w:hAnsi="Arial" w:cs="Arial"/>
          <w:color w:val="auto"/>
          <w:sz w:val="22"/>
          <w:szCs w:val="22"/>
          <w:lang w:val="es-CO"/>
        </w:rPr>
        <w:t>Diagnóstico de Necesidades del Personal</w:t>
      </w:r>
      <w:bookmarkEnd w:id="16"/>
    </w:p>
    <w:p w:rsidR="00F24444" w:rsidRPr="003B392B" w:rsidRDefault="00F24444" w:rsidP="0037315B">
      <w:pPr>
        <w:pStyle w:val="Prrafodelista"/>
        <w:autoSpaceDE w:val="0"/>
        <w:autoSpaceDN w:val="0"/>
        <w:adjustRightInd w:val="0"/>
        <w:spacing w:line="276" w:lineRule="auto"/>
        <w:ind w:left="1800"/>
        <w:jc w:val="both"/>
        <w:outlineLvl w:val="4"/>
        <w:rPr>
          <w:rFonts w:ascii="Arial" w:eastAsiaTheme="minorHAnsi" w:hAnsi="Arial" w:cs="Arial"/>
          <w:b/>
          <w:sz w:val="22"/>
          <w:szCs w:val="22"/>
          <w:lang w:val="es-CO"/>
        </w:rPr>
      </w:pPr>
    </w:p>
    <w:p w:rsidR="00F24444" w:rsidRPr="003B392B" w:rsidRDefault="00F24444" w:rsidP="0037315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 xml:space="preserve">Una vez realizado el análisis estadístico, cuantitativo y cualitativo de la planta actual de empleos el área de recursos humanos o quien haga sus veces será el responsable de coordinar la elaboración del diagnóstico con la participación activa del nivel directivo y especialmente, del </w:t>
      </w:r>
      <w:r w:rsidR="00DF72E1">
        <w:rPr>
          <w:rFonts w:ascii="Arial" w:eastAsiaTheme="minorHAnsi" w:hAnsi="Arial" w:cs="Arial"/>
          <w:sz w:val="22"/>
          <w:szCs w:val="22"/>
          <w:lang w:val="es-CO"/>
        </w:rPr>
        <w:t>encargado</w:t>
      </w:r>
      <w:r w:rsidRPr="003B392B">
        <w:rPr>
          <w:rFonts w:ascii="Arial" w:eastAsiaTheme="minorHAnsi" w:hAnsi="Arial" w:cs="Arial"/>
          <w:sz w:val="22"/>
          <w:szCs w:val="22"/>
          <w:lang w:val="es-CO"/>
        </w:rPr>
        <w:t xml:space="preserve"> de la oficina de planeación. </w:t>
      </w:r>
    </w:p>
    <w:p w:rsidR="00F24444" w:rsidRPr="003B392B" w:rsidRDefault="00F24444" w:rsidP="0037315B">
      <w:pPr>
        <w:autoSpaceDE w:val="0"/>
        <w:autoSpaceDN w:val="0"/>
        <w:adjustRightInd w:val="0"/>
        <w:spacing w:line="276" w:lineRule="auto"/>
        <w:jc w:val="both"/>
        <w:outlineLvl w:val="4"/>
        <w:rPr>
          <w:rFonts w:ascii="Arial" w:eastAsiaTheme="minorHAnsi" w:hAnsi="Arial" w:cs="Arial"/>
          <w:sz w:val="22"/>
          <w:szCs w:val="22"/>
          <w:lang w:val="es-CO"/>
        </w:rPr>
      </w:pPr>
    </w:p>
    <w:p w:rsidR="00F24444" w:rsidRPr="003B392B" w:rsidRDefault="00F24444" w:rsidP="0037315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Es muy importante tomar como marco de referencia los siguientes aspectos:</w:t>
      </w:r>
    </w:p>
    <w:p w:rsidR="00F24444" w:rsidRPr="003B392B" w:rsidRDefault="00F24444" w:rsidP="0037315B">
      <w:pPr>
        <w:autoSpaceDE w:val="0"/>
        <w:autoSpaceDN w:val="0"/>
        <w:adjustRightInd w:val="0"/>
        <w:spacing w:line="276" w:lineRule="auto"/>
        <w:jc w:val="both"/>
        <w:outlineLvl w:val="4"/>
        <w:rPr>
          <w:rFonts w:ascii="Arial" w:eastAsiaTheme="minorHAnsi" w:hAnsi="Arial" w:cs="Arial"/>
          <w:sz w:val="22"/>
          <w:szCs w:val="22"/>
          <w:lang w:val="es-CO"/>
        </w:rPr>
      </w:pPr>
    </w:p>
    <w:p w:rsidR="00F24444" w:rsidRPr="003B392B" w:rsidRDefault="00F24444" w:rsidP="0037315B">
      <w:pPr>
        <w:pStyle w:val="Prrafodelista"/>
        <w:numPr>
          <w:ilvl w:val="0"/>
          <w:numId w:val="26"/>
        </w:num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Las políticas institucionales</w:t>
      </w:r>
    </w:p>
    <w:p w:rsidR="00F24444" w:rsidRPr="003B392B" w:rsidRDefault="00F24444" w:rsidP="0037315B">
      <w:pPr>
        <w:pStyle w:val="Prrafodelista"/>
        <w:numPr>
          <w:ilvl w:val="0"/>
          <w:numId w:val="26"/>
        </w:num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 xml:space="preserve">Los planes, programas y proyectos de la entidad y cada dependencia.  </w:t>
      </w:r>
    </w:p>
    <w:p w:rsidR="00F24444" w:rsidRPr="003B392B" w:rsidRDefault="00F24444" w:rsidP="0037315B">
      <w:pPr>
        <w:pStyle w:val="Prrafodelista"/>
        <w:numPr>
          <w:ilvl w:val="0"/>
          <w:numId w:val="26"/>
        </w:num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 xml:space="preserve">Las funciones y responsabilidades de cada área. </w:t>
      </w:r>
    </w:p>
    <w:p w:rsidR="00F24444" w:rsidRPr="003B392B" w:rsidRDefault="00F24444" w:rsidP="0037315B">
      <w:pPr>
        <w:pStyle w:val="Prrafodelista"/>
        <w:numPr>
          <w:ilvl w:val="0"/>
          <w:numId w:val="26"/>
        </w:num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La planta de personal de la entidad.</w:t>
      </w:r>
    </w:p>
    <w:p w:rsidR="00F24444" w:rsidRPr="0032232F" w:rsidRDefault="004C6484" w:rsidP="0032232F">
      <w:pPr>
        <w:pStyle w:val="Ttulo2"/>
        <w:numPr>
          <w:ilvl w:val="1"/>
          <w:numId w:val="23"/>
        </w:numPr>
        <w:spacing w:line="276" w:lineRule="auto"/>
        <w:rPr>
          <w:rFonts w:ascii="Arial" w:eastAsiaTheme="minorHAnsi" w:hAnsi="Arial" w:cs="Arial"/>
          <w:b w:val="0"/>
          <w:color w:val="auto"/>
          <w:sz w:val="22"/>
          <w:szCs w:val="22"/>
          <w:lang w:val="es-CO"/>
        </w:rPr>
      </w:pPr>
      <w:bookmarkStart w:id="17" w:name="_Toc453316401"/>
      <w:r w:rsidRPr="0032232F">
        <w:rPr>
          <w:rFonts w:ascii="Arial" w:eastAsiaTheme="minorHAnsi" w:hAnsi="Arial" w:cs="Arial"/>
          <w:color w:val="auto"/>
          <w:sz w:val="22"/>
          <w:szCs w:val="22"/>
          <w:lang w:val="es-CO"/>
        </w:rPr>
        <w:t>Plan de previsión de Recursos Humanos.</w:t>
      </w:r>
      <w:bookmarkEnd w:id="17"/>
    </w:p>
    <w:p w:rsidR="004C6484" w:rsidRPr="003B392B" w:rsidRDefault="004C6484" w:rsidP="0037315B">
      <w:pPr>
        <w:pStyle w:val="Prrafodelista"/>
        <w:autoSpaceDE w:val="0"/>
        <w:autoSpaceDN w:val="0"/>
        <w:adjustRightInd w:val="0"/>
        <w:spacing w:line="276" w:lineRule="auto"/>
        <w:ind w:left="1800"/>
        <w:jc w:val="both"/>
        <w:outlineLvl w:val="4"/>
        <w:rPr>
          <w:rFonts w:ascii="Arial" w:eastAsiaTheme="minorHAnsi" w:hAnsi="Arial" w:cs="Arial"/>
          <w:b/>
          <w:sz w:val="22"/>
          <w:szCs w:val="22"/>
          <w:lang w:val="es-CO"/>
        </w:rPr>
      </w:pPr>
    </w:p>
    <w:p w:rsidR="00DF72E1" w:rsidRDefault="004C6484" w:rsidP="0037315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Es necesario tener en cuenta que la Ley 909 de 2004, establece una serie de orientaciones en materia de carrera administrativa y de empleo público a las cuales se deben ceñir las entidades públicas al momento de definir tanto las medidas internas como externas, con las cuales atenderá los requerimientos de personal presentados.</w:t>
      </w:r>
      <w:r w:rsidR="00DF72E1">
        <w:rPr>
          <w:rFonts w:ascii="Arial" w:eastAsiaTheme="minorHAnsi" w:hAnsi="Arial" w:cs="Arial"/>
          <w:sz w:val="22"/>
          <w:szCs w:val="22"/>
          <w:lang w:val="es-CO"/>
        </w:rPr>
        <w:t xml:space="preserve"> </w:t>
      </w:r>
    </w:p>
    <w:p w:rsidR="00DF72E1" w:rsidRDefault="00DF72E1" w:rsidP="0037315B">
      <w:pPr>
        <w:autoSpaceDE w:val="0"/>
        <w:autoSpaceDN w:val="0"/>
        <w:adjustRightInd w:val="0"/>
        <w:spacing w:line="276" w:lineRule="auto"/>
        <w:jc w:val="both"/>
        <w:outlineLvl w:val="4"/>
        <w:rPr>
          <w:rFonts w:ascii="Arial" w:eastAsiaTheme="minorHAnsi" w:hAnsi="Arial" w:cs="Arial"/>
          <w:sz w:val="22"/>
          <w:szCs w:val="22"/>
          <w:lang w:val="es-CO"/>
        </w:rPr>
      </w:pPr>
    </w:p>
    <w:p w:rsidR="004C6484" w:rsidRDefault="00DF72E1" w:rsidP="0037315B">
      <w:pPr>
        <w:autoSpaceDE w:val="0"/>
        <w:autoSpaceDN w:val="0"/>
        <w:adjustRightInd w:val="0"/>
        <w:spacing w:line="276" w:lineRule="auto"/>
        <w:jc w:val="both"/>
        <w:outlineLvl w:val="4"/>
        <w:rPr>
          <w:rFonts w:ascii="Arial" w:eastAsiaTheme="minorHAnsi" w:hAnsi="Arial" w:cs="Arial"/>
          <w:sz w:val="22"/>
          <w:szCs w:val="22"/>
          <w:lang w:val="es-CO"/>
        </w:rPr>
      </w:pPr>
      <w:r>
        <w:rPr>
          <w:rFonts w:ascii="Arial" w:eastAsiaTheme="minorHAnsi" w:hAnsi="Arial" w:cs="Arial"/>
          <w:sz w:val="22"/>
          <w:szCs w:val="22"/>
          <w:lang w:val="es-CO"/>
        </w:rPr>
        <w:t xml:space="preserve">Se proyecta que INTENALCO EDUCACION SUPERIOR, para la vigencia </w:t>
      </w:r>
      <w:r w:rsidR="006D1A31">
        <w:rPr>
          <w:rFonts w:ascii="Arial" w:eastAsiaTheme="minorHAnsi" w:hAnsi="Arial" w:cs="Arial"/>
          <w:sz w:val="22"/>
          <w:szCs w:val="22"/>
          <w:lang w:val="es-CO"/>
        </w:rPr>
        <w:t>2018</w:t>
      </w:r>
      <w:r>
        <w:rPr>
          <w:rFonts w:ascii="Arial" w:eastAsiaTheme="minorHAnsi" w:hAnsi="Arial" w:cs="Arial"/>
          <w:sz w:val="22"/>
          <w:szCs w:val="22"/>
          <w:lang w:val="es-CO"/>
        </w:rPr>
        <w:t xml:space="preserve"> presente cambios en su planta administrativa </w:t>
      </w:r>
      <w:r w:rsidR="001468B3">
        <w:rPr>
          <w:rFonts w:ascii="Arial" w:eastAsiaTheme="minorHAnsi" w:hAnsi="Arial" w:cs="Arial"/>
          <w:sz w:val="22"/>
          <w:szCs w:val="22"/>
          <w:lang w:val="es-CO"/>
        </w:rPr>
        <w:t>donde</w:t>
      </w:r>
      <w:r>
        <w:rPr>
          <w:rFonts w:ascii="Arial" w:eastAsiaTheme="minorHAnsi" w:hAnsi="Arial" w:cs="Arial"/>
          <w:sz w:val="22"/>
          <w:szCs w:val="22"/>
          <w:lang w:val="es-CO"/>
        </w:rPr>
        <w:t xml:space="preserve"> la provisión de los empleos provisionales, </w:t>
      </w:r>
      <w:r w:rsidR="001468B3">
        <w:rPr>
          <w:rFonts w:ascii="Arial" w:eastAsiaTheme="minorHAnsi" w:hAnsi="Arial" w:cs="Arial"/>
          <w:sz w:val="22"/>
          <w:szCs w:val="22"/>
          <w:lang w:val="es-CO"/>
        </w:rPr>
        <w:t>pase</w:t>
      </w:r>
      <w:r>
        <w:rPr>
          <w:rFonts w:ascii="Arial" w:eastAsiaTheme="minorHAnsi" w:hAnsi="Arial" w:cs="Arial"/>
          <w:sz w:val="22"/>
          <w:szCs w:val="22"/>
          <w:lang w:val="es-CO"/>
        </w:rPr>
        <w:t xml:space="preserve"> a la figura de empleos de carrera administrativa bajo un concurso de méritos. </w:t>
      </w:r>
    </w:p>
    <w:p w:rsidR="004C6484" w:rsidRPr="0032232F" w:rsidRDefault="004C6484" w:rsidP="0032232F">
      <w:pPr>
        <w:pStyle w:val="Ttulo2"/>
        <w:numPr>
          <w:ilvl w:val="1"/>
          <w:numId w:val="23"/>
        </w:numPr>
        <w:spacing w:line="276" w:lineRule="auto"/>
        <w:rPr>
          <w:rFonts w:ascii="Arial" w:eastAsiaTheme="minorHAnsi" w:hAnsi="Arial" w:cs="Arial"/>
          <w:b w:val="0"/>
          <w:color w:val="auto"/>
          <w:sz w:val="22"/>
          <w:szCs w:val="22"/>
          <w:lang w:val="es-CO"/>
        </w:rPr>
      </w:pPr>
      <w:bookmarkStart w:id="18" w:name="_Toc453316402"/>
      <w:r w:rsidRPr="0032232F">
        <w:rPr>
          <w:rFonts w:ascii="Arial" w:eastAsiaTheme="minorHAnsi" w:hAnsi="Arial" w:cs="Arial"/>
          <w:color w:val="auto"/>
          <w:sz w:val="22"/>
          <w:szCs w:val="22"/>
          <w:lang w:val="es-CO"/>
        </w:rPr>
        <w:lastRenderedPageBreak/>
        <w:t>Seguimiento y Evaluación del Talento Humano.</w:t>
      </w:r>
      <w:bookmarkEnd w:id="18"/>
    </w:p>
    <w:p w:rsidR="0032232F" w:rsidRDefault="0032232F" w:rsidP="0037315B">
      <w:pPr>
        <w:autoSpaceDE w:val="0"/>
        <w:autoSpaceDN w:val="0"/>
        <w:adjustRightInd w:val="0"/>
        <w:spacing w:line="276" w:lineRule="auto"/>
        <w:jc w:val="both"/>
        <w:outlineLvl w:val="4"/>
        <w:rPr>
          <w:rFonts w:ascii="Arial" w:eastAsiaTheme="minorHAnsi" w:hAnsi="Arial" w:cs="Arial"/>
          <w:sz w:val="22"/>
          <w:szCs w:val="22"/>
          <w:lang w:val="es-CO"/>
        </w:rPr>
      </w:pPr>
    </w:p>
    <w:p w:rsidR="004C6484" w:rsidRPr="003B392B" w:rsidRDefault="004C6484" w:rsidP="0037315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El seguimiento y evaluación es la forma como se mide el rendimiento de la gestión de las áreas de talento humano y dan razón de la relación entre el desempeño del personal y las metas, objetivos y resultados que nos permiten definir y tomar los correctivos para cumplir los objetivos institucionales y de las áreas de gestión de recursos humanos. Al evaluar la gestión de recursos humanos se pretende suministrar información oportuna, veraz y objetiva que le sirve como elemento para ejercer control y lograr el cumplimiento de la misión, objetivos, planes, programas y metas.</w:t>
      </w:r>
    </w:p>
    <w:p w:rsidR="008943B9" w:rsidRPr="003B392B" w:rsidRDefault="008943B9" w:rsidP="0037315B">
      <w:pPr>
        <w:autoSpaceDE w:val="0"/>
        <w:autoSpaceDN w:val="0"/>
        <w:adjustRightInd w:val="0"/>
        <w:spacing w:line="276" w:lineRule="auto"/>
        <w:jc w:val="both"/>
        <w:outlineLvl w:val="4"/>
        <w:rPr>
          <w:rFonts w:ascii="Arial" w:eastAsiaTheme="minorHAnsi" w:hAnsi="Arial" w:cs="Arial"/>
          <w:sz w:val="22"/>
          <w:szCs w:val="22"/>
          <w:lang w:val="es-CO"/>
        </w:rPr>
      </w:pPr>
    </w:p>
    <w:p w:rsidR="008943B9" w:rsidRDefault="008943B9" w:rsidP="0037315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La Evaluación se orienta hacia la medición, evaluación y control de tres aspectos fundamentales:</w:t>
      </w:r>
    </w:p>
    <w:p w:rsidR="00CD0C1A" w:rsidRPr="003B392B" w:rsidRDefault="00CD0C1A" w:rsidP="0037315B">
      <w:pPr>
        <w:autoSpaceDE w:val="0"/>
        <w:autoSpaceDN w:val="0"/>
        <w:adjustRightInd w:val="0"/>
        <w:spacing w:line="276" w:lineRule="auto"/>
        <w:jc w:val="both"/>
        <w:outlineLvl w:val="4"/>
        <w:rPr>
          <w:rFonts w:ascii="Arial" w:eastAsiaTheme="minorHAnsi" w:hAnsi="Arial" w:cs="Arial"/>
          <w:sz w:val="22"/>
          <w:szCs w:val="22"/>
          <w:lang w:val="es-CO"/>
        </w:rPr>
      </w:pPr>
    </w:p>
    <w:p w:rsidR="008943B9" w:rsidRPr="003B392B" w:rsidRDefault="008943B9" w:rsidP="0037315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 xml:space="preserve">1) El logro de objetivos en un periodo determinado </w:t>
      </w:r>
    </w:p>
    <w:p w:rsidR="008943B9" w:rsidRPr="003B392B" w:rsidRDefault="008943B9" w:rsidP="0037315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 xml:space="preserve">2) Los factores críticos de éxito que le permitan a la organización ser exitosa, </w:t>
      </w:r>
    </w:p>
    <w:p w:rsidR="008943B9" w:rsidRPr="003B392B" w:rsidRDefault="008943B9" w:rsidP="0037315B">
      <w:pPr>
        <w:autoSpaceDE w:val="0"/>
        <w:autoSpaceDN w:val="0"/>
        <w:adjustRightInd w:val="0"/>
        <w:spacing w:line="276" w:lineRule="auto"/>
        <w:jc w:val="both"/>
        <w:outlineLvl w:val="4"/>
        <w:rPr>
          <w:rFonts w:ascii="Arial" w:eastAsiaTheme="minorHAnsi" w:hAnsi="Arial" w:cs="Arial"/>
          <w:sz w:val="22"/>
          <w:szCs w:val="22"/>
          <w:lang w:val="es-CO"/>
        </w:rPr>
      </w:pPr>
      <w:r w:rsidRPr="003B392B">
        <w:rPr>
          <w:rFonts w:ascii="Arial" w:eastAsiaTheme="minorHAnsi" w:hAnsi="Arial" w:cs="Arial"/>
          <w:sz w:val="22"/>
          <w:szCs w:val="22"/>
          <w:lang w:val="es-CO"/>
        </w:rPr>
        <w:t xml:space="preserve">3) El desempeño de sus colaboradores que promuevan la competitividad y la realización efectiva de sus labores. </w:t>
      </w:r>
    </w:p>
    <w:p w:rsidR="008943B9" w:rsidRPr="003B392B" w:rsidRDefault="008943B9" w:rsidP="0037315B">
      <w:pPr>
        <w:autoSpaceDE w:val="0"/>
        <w:autoSpaceDN w:val="0"/>
        <w:adjustRightInd w:val="0"/>
        <w:spacing w:line="276" w:lineRule="auto"/>
        <w:jc w:val="both"/>
        <w:outlineLvl w:val="4"/>
        <w:rPr>
          <w:rFonts w:ascii="Arial" w:eastAsiaTheme="minorHAnsi" w:hAnsi="Arial" w:cs="Arial"/>
          <w:sz w:val="22"/>
          <w:szCs w:val="22"/>
          <w:lang w:val="es-CO"/>
        </w:rPr>
      </w:pPr>
    </w:p>
    <w:p w:rsidR="002E201D" w:rsidRDefault="008943B9" w:rsidP="0037315B">
      <w:pPr>
        <w:autoSpaceDE w:val="0"/>
        <w:autoSpaceDN w:val="0"/>
        <w:adjustRightInd w:val="0"/>
        <w:spacing w:line="276" w:lineRule="auto"/>
        <w:jc w:val="both"/>
        <w:outlineLvl w:val="4"/>
        <w:rPr>
          <w:rFonts w:ascii="Arial" w:hAnsi="Arial" w:cs="Arial"/>
          <w:b/>
        </w:rPr>
      </w:pPr>
      <w:r w:rsidRPr="003B392B">
        <w:rPr>
          <w:rFonts w:ascii="Arial" w:eastAsiaTheme="minorHAnsi" w:hAnsi="Arial" w:cs="Arial"/>
          <w:sz w:val="22"/>
          <w:szCs w:val="22"/>
          <w:lang w:val="es-CO"/>
        </w:rPr>
        <w:t>Éste aspecto es una aproximación a lo que debe ser la gestión del talento humano, entendiendo la gestión no solo como el número de actividades que se realizan sino también los objetivos que se alcanzan y la forma en que las personas contribuyen a su consecución.</w:t>
      </w:r>
      <w:r w:rsidR="00296913" w:rsidRPr="003B392B">
        <w:rPr>
          <w:rFonts w:ascii="Arial" w:hAnsi="Arial" w:cs="Arial"/>
          <w:b/>
        </w:rPr>
        <w:t xml:space="preserve"> </w:t>
      </w:r>
    </w:p>
    <w:p w:rsidR="001437B1" w:rsidRPr="001437B1" w:rsidRDefault="001437B1" w:rsidP="001437B1">
      <w:pPr>
        <w:pStyle w:val="Ttulo2"/>
        <w:numPr>
          <w:ilvl w:val="0"/>
          <w:numId w:val="23"/>
        </w:numPr>
        <w:spacing w:line="276" w:lineRule="auto"/>
        <w:rPr>
          <w:rFonts w:ascii="Arial" w:eastAsiaTheme="minorHAnsi" w:hAnsi="Arial" w:cs="Arial"/>
          <w:color w:val="auto"/>
          <w:sz w:val="22"/>
          <w:szCs w:val="22"/>
          <w:lang w:val="es-CO"/>
        </w:rPr>
      </w:pPr>
      <w:bookmarkStart w:id="19" w:name="_Toc453316403"/>
      <w:r w:rsidRPr="001437B1">
        <w:rPr>
          <w:rFonts w:ascii="Arial" w:eastAsiaTheme="minorHAnsi" w:hAnsi="Arial" w:cs="Arial"/>
          <w:color w:val="auto"/>
          <w:sz w:val="22"/>
          <w:szCs w:val="22"/>
          <w:lang w:val="es-CO"/>
        </w:rPr>
        <w:t>GENERALIDADES</w:t>
      </w:r>
      <w:bookmarkEnd w:id="19"/>
    </w:p>
    <w:p w:rsidR="001437B1" w:rsidRDefault="001437B1" w:rsidP="0037315B">
      <w:pPr>
        <w:autoSpaceDE w:val="0"/>
        <w:autoSpaceDN w:val="0"/>
        <w:adjustRightInd w:val="0"/>
        <w:spacing w:line="276" w:lineRule="auto"/>
        <w:jc w:val="both"/>
        <w:outlineLvl w:val="4"/>
      </w:pPr>
    </w:p>
    <w:p w:rsidR="001437B1" w:rsidRPr="000A7D0A" w:rsidRDefault="001437B1" w:rsidP="000A7D0A">
      <w:pPr>
        <w:pStyle w:val="Ttulo2"/>
        <w:numPr>
          <w:ilvl w:val="1"/>
          <w:numId w:val="23"/>
        </w:numPr>
        <w:spacing w:line="276" w:lineRule="auto"/>
        <w:rPr>
          <w:rFonts w:ascii="Arial" w:eastAsiaTheme="minorHAnsi" w:hAnsi="Arial" w:cs="Arial"/>
          <w:color w:val="auto"/>
          <w:sz w:val="22"/>
          <w:szCs w:val="22"/>
          <w:lang w:val="es-CO"/>
        </w:rPr>
      </w:pPr>
      <w:bookmarkStart w:id="20" w:name="_Toc453316404"/>
      <w:r w:rsidRPr="000A7D0A">
        <w:rPr>
          <w:rFonts w:ascii="Arial" w:eastAsiaTheme="minorHAnsi" w:hAnsi="Arial" w:cs="Arial"/>
          <w:color w:val="auto"/>
          <w:sz w:val="22"/>
          <w:szCs w:val="22"/>
          <w:lang w:val="es-CO"/>
        </w:rPr>
        <w:t>RESPONSABLE</w:t>
      </w:r>
      <w:bookmarkEnd w:id="20"/>
    </w:p>
    <w:p w:rsidR="001437B1" w:rsidRDefault="001437B1" w:rsidP="001437B1">
      <w:pPr>
        <w:pStyle w:val="Prrafodelista"/>
        <w:autoSpaceDE w:val="0"/>
        <w:autoSpaceDN w:val="0"/>
        <w:adjustRightInd w:val="0"/>
        <w:spacing w:line="276" w:lineRule="auto"/>
        <w:ind w:left="1080"/>
        <w:jc w:val="both"/>
        <w:outlineLvl w:val="4"/>
        <w:rPr>
          <w:rFonts w:ascii="Arial" w:eastAsiaTheme="minorHAnsi" w:hAnsi="Arial" w:cs="Arial"/>
          <w:sz w:val="22"/>
          <w:szCs w:val="22"/>
          <w:lang w:val="es-CO"/>
        </w:rPr>
      </w:pPr>
    </w:p>
    <w:p w:rsidR="005B645C" w:rsidRDefault="001437B1" w:rsidP="001437B1">
      <w:pPr>
        <w:autoSpaceDE w:val="0"/>
        <w:autoSpaceDN w:val="0"/>
        <w:adjustRightInd w:val="0"/>
        <w:spacing w:line="276" w:lineRule="auto"/>
        <w:jc w:val="both"/>
        <w:outlineLvl w:val="4"/>
        <w:rPr>
          <w:rFonts w:ascii="Arial" w:eastAsiaTheme="minorHAnsi" w:hAnsi="Arial" w:cs="Arial"/>
          <w:sz w:val="22"/>
          <w:szCs w:val="22"/>
          <w:lang w:val="es-CO"/>
        </w:rPr>
      </w:pPr>
      <w:r w:rsidRPr="001437B1">
        <w:rPr>
          <w:rFonts w:ascii="Arial" w:eastAsiaTheme="minorHAnsi" w:hAnsi="Arial" w:cs="Arial"/>
          <w:sz w:val="22"/>
          <w:szCs w:val="22"/>
          <w:lang w:val="es-CO"/>
        </w:rPr>
        <w:t>El responsable de presentar el Plan Anual de Vacantes</w:t>
      </w:r>
      <w:r w:rsidR="00DB40BE">
        <w:rPr>
          <w:rFonts w:ascii="Arial" w:eastAsiaTheme="minorHAnsi" w:hAnsi="Arial" w:cs="Arial"/>
          <w:sz w:val="22"/>
          <w:szCs w:val="22"/>
          <w:lang w:val="es-CO"/>
        </w:rPr>
        <w:t xml:space="preserve"> (PAV)</w:t>
      </w:r>
      <w:r w:rsidRPr="001437B1">
        <w:rPr>
          <w:rFonts w:ascii="Arial" w:eastAsiaTheme="minorHAnsi" w:hAnsi="Arial" w:cs="Arial"/>
          <w:sz w:val="22"/>
          <w:szCs w:val="22"/>
          <w:lang w:val="es-CO"/>
        </w:rPr>
        <w:t>, y actualizarl</w:t>
      </w:r>
      <w:r>
        <w:rPr>
          <w:rFonts w:ascii="Arial" w:eastAsiaTheme="minorHAnsi" w:hAnsi="Arial" w:cs="Arial"/>
          <w:sz w:val="22"/>
          <w:szCs w:val="22"/>
          <w:lang w:val="es-CO"/>
        </w:rPr>
        <w:t>o</w:t>
      </w:r>
      <w:r w:rsidRPr="001437B1">
        <w:rPr>
          <w:rFonts w:ascii="Arial" w:eastAsiaTheme="minorHAnsi" w:hAnsi="Arial" w:cs="Arial"/>
          <w:sz w:val="22"/>
          <w:szCs w:val="22"/>
          <w:lang w:val="es-CO"/>
        </w:rPr>
        <w:t xml:space="preserve"> cada vez que se produzcan las mismas, corresponde al </w:t>
      </w:r>
      <w:r w:rsidR="00DB40BE">
        <w:rPr>
          <w:rFonts w:ascii="Arial" w:eastAsiaTheme="minorHAnsi" w:hAnsi="Arial" w:cs="Arial"/>
          <w:sz w:val="22"/>
          <w:szCs w:val="22"/>
          <w:lang w:val="es-CO"/>
        </w:rPr>
        <w:t xml:space="preserve">encargado o quien haga sus veces en el área de </w:t>
      </w:r>
      <w:r w:rsidRPr="001437B1">
        <w:rPr>
          <w:rFonts w:ascii="Arial" w:eastAsiaTheme="minorHAnsi" w:hAnsi="Arial" w:cs="Arial"/>
          <w:sz w:val="22"/>
          <w:szCs w:val="22"/>
          <w:lang w:val="es-CO"/>
        </w:rPr>
        <w:t xml:space="preserve">Talento Humano de </w:t>
      </w:r>
      <w:r w:rsidR="00DB40BE">
        <w:rPr>
          <w:rFonts w:ascii="Arial" w:eastAsiaTheme="minorHAnsi" w:hAnsi="Arial" w:cs="Arial"/>
          <w:sz w:val="22"/>
          <w:szCs w:val="22"/>
          <w:lang w:val="es-CO"/>
        </w:rPr>
        <w:t>INTENALCO EDUCACION SUPERIOR.</w:t>
      </w:r>
    </w:p>
    <w:p w:rsidR="00DB40BE" w:rsidRDefault="00DB40BE" w:rsidP="001437B1">
      <w:pPr>
        <w:autoSpaceDE w:val="0"/>
        <w:autoSpaceDN w:val="0"/>
        <w:adjustRightInd w:val="0"/>
        <w:spacing w:line="276" w:lineRule="auto"/>
        <w:jc w:val="both"/>
        <w:outlineLvl w:val="4"/>
        <w:rPr>
          <w:rFonts w:ascii="Arial" w:eastAsiaTheme="minorHAnsi" w:hAnsi="Arial" w:cs="Arial"/>
          <w:sz w:val="22"/>
          <w:szCs w:val="22"/>
          <w:lang w:val="es-CO"/>
        </w:rPr>
      </w:pPr>
    </w:p>
    <w:p w:rsidR="001437B1" w:rsidRPr="000A7D0A" w:rsidRDefault="001437B1" w:rsidP="000A7D0A">
      <w:pPr>
        <w:pStyle w:val="Ttulo2"/>
        <w:numPr>
          <w:ilvl w:val="1"/>
          <w:numId w:val="23"/>
        </w:numPr>
        <w:spacing w:line="276" w:lineRule="auto"/>
        <w:rPr>
          <w:rFonts w:ascii="Arial" w:eastAsiaTheme="minorHAnsi" w:hAnsi="Arial" w:cs="Arial"/>
          <w:color w:val="auto"/>
          <w:sz w:val="22"/>
          <w:szCs w:val="22"/>
          <w:lang w:val="es-CO"/>
        </w:rPr>
      </w:pPr>
      <w:bookmarkStart w:id="21" w:name="_Toc453316405"/>
      <w:r w:rsidRPr="000A7D0A">
        <w:rPr>
          <w:rFonts w:ascii="Arial" w:eastAsiaTheme="minorHAnsi" w:hAnsi="Arial" w:cs="Arial"/>
          <w:color w:val="auto"/>
          <w:sz w:val="22"/>
          <w:szCs w:val="22"/>
          <w:lang w:val="es-CO"/>
        </w:rPr>
        <w:t>METAS A LOGRAR</w:t>
      </w:r>
      <w:bookmarkEnd w:id="21"/>
    </w:p>
    <w:p w:rsidR="001437B1" w:rsidRPr="001437B1" w:rsidRDefault="001437B1" w:rsidP="001437B1">
      <w:pPr>
        <w:pStyle w:val="Prrafodelista"/>
        <w:autoSpaceDE w:val="0"/>
        <w:autoSpaceDN w:val="0"/>
        <w:adjustRightInd w:val="0"/>
        <w:spacing w:line="276" w:lineRule="auto"/>
        <w:ind w:left="1080"/>
        <w:jc w:val="both"/>
        <w:outlineLvl w:val="4"/>
        <w:rPr>
          <w:rFonts w:ascii="Arial" w:eastAsiaTheme="minorHAnsi" w:hAnsi="Arial" w:cs="Arial"/>
          <w:sz w:val="22"/>
          <w:szCs w:val="22"/>
          <w:lang w:val="es-CO"/>
        </w:rPr>
      </w:pPr>
    </w:p>
    <w:p w:rsidR="001437B1" w:rsidRDefault="001437B1" w:rsidP="001437B1">
      <w:pPr>
        <w:autoSpaceDE w:val="0"/>
        <w:autoSpaceDN w:val="0"/>
        <w:adjustRightInd w:val="0"/>
        <w:spacing w:line="276" w:lineRule="auto"/>
        <w:jc w:val="both"/>
        <w:outlineLvl w:val="4"/>
        <w:rPr>
          <w:rFonts w:ascii="Arial" w:eastAsiaTheme="minorHAnsi" w:hAnsi="Arial" w:cs="Arial"/>
          <w:sz w:val="22"/>
          <w:szCs w:val="22"/>
          <w:lang w:val="es-CO"/>
        </w:rPr>
      </w:pPr>
      <w:r w:rsidRPr="001437B1">
        <w:rPr>
          <w:rFonts w:ascii="Arial" w:eastAsiaTheme="minorHAnsi" w:hAnsi="Arial" w:cs="Arial"/>
          <w:sz w:val="22"/>
          <w:szCs w:val="22"/>
          <w:lang w:val="es-CO"/>
        </w:rPr>
        <w:t xml:space="preserve">Mantener actualizado el listado de vacantes existentes en </w:t>
      </w:r>
      <w:r>
        <w:rPr>
          <w:rFonts w:ascii="Arial" w:eastAsiaTheme="minorHAnsi" w:hAnsi="Arial" w:cs="Arial"/>
          <w:sz w:val="22"/>
          <w:szCs w:val="22"/>
          <w:lang w:val="es-CO"/>
        </w:rPr>
        <w:t>INTENALCO EDUCACION SUPERIOR</w:t>
      </w:r>
      <w:r w:rsidRPr="001437B1">
        <w:rPr>
          <w:rFonts w:ascii="Arial" w:eastAsiaTheme="minorHAnsi" w:hAnsi="Arial" w:cs="Arial"/>
          <w:sz w:val="22"/>
          <w:szCs w:val="22"/>
          <w:lang w:val="es-CO"/>
        </w:rPr>
        <w:t>, a corto y mediano plazo. Así mismo, establecer las necesidades de planta acorde con el marco normativo que surja, o las necesidades establecidas por las diferen</w:t>
      </w:r>
      <w:r w:rsidR="00DB40BE">
        <w:rPr>
          <w:rFonts w:ascii="Arial" w:eastAsiaTheme="minorHAnsi" w:hAnsi="Arial" w:cs="Arial"/>
          <w:sz w:val="22"/>
          <w:szCs w:val="22"/>
          <w:lang w:val="es-CO"/>
        </w:rPr>
        <w:t>tes dependencias de la entidad, y serán provistas a través de concurso, provisión, encargos, una vez se haga el análisis de planta administrativa correspondiente para tal fin.</w:t>
      </w:r>
    </w:p>
    <w:p w:rsidR="00DB40BE" w:rsidRDefault="00DB40BE" w:rsidP="001437B1">
      <w:pPr>
        <w:autoSpaceDE w:val="0"/>
        <w:autoSpaceDN w:val="0"/>
        <w:adjustRightInd w:val="0"/>
        <w:spacing w:line="276" w:lineRule="auto"/>
        <w:jc w:val="both"/>
        <w:outlineLvl w:val="4"/>
        <w:rPr>
          <w:rFonts w:ascii="Arial" w:eastAsiaTheme="minorHAnsi" w:hAnsi="Arial" w:cs="Arial"/>
          <w:sz w:val="22"/>
          <w:szCs w:val="22"/>
          <w:lang w:val="es-CO"/>
        </w:rPr>
      </w:pPr>
    </w:p>
    <w:p w:rsidR="00DB40BE" w:rsidRDefault="00DB40BE" w:rsidP="001437B1">
      <w:pPr>
        <w:autoSpaceDE w:val="0"/>
        <w:autoSpaceDN w:val="0"/>
        <w:adjustRightInd w:val="0"/>
        <w:spacing w:line="276" w:lineRule="auto"/>
        <w:jc w:val="both"/>
        <w:outlineLvl w:val="4"/>
        <w:rPr>
          <w:rFonts w:ascii="Arial" w:eastAsiaTheme="minorHAnsi" w:hAnsi="Arial" w:cs="Arial"/>
          <w:sz w:val="22"/>
          <w:szCs w:val="22"/>
          <w:lang w:val="es-CO"/>
        </w:rPr>
      </w:pPr>
    </w:p>
    <w:p w:rsidR="00DB40BE" w:rsidRDefault="00DB40BE" w:rsidP="001437B1">
      <w:pPr>
        <w:autoSpaceDE w:val="0"/>
        <w:autoSpaceDN w:val="0"/>
        <w:adjustRightInd w:val="0"/>
        <w:spacing w:line="276" w:lineRule="auto"/>
        <w:jc w:val="both"/>
        <w:outlineLvl w:val="4"/>
        <w:rPr>
          <w:rFonts w:ascii="Arial" w:eastAsiaTheme="minorHAnsi" w:hAnsi="Arial" w:cs="Arial"/>
          <w:sz w:val="22"/>
          <w:szCs w:val="22"/>
          <w:lang w:val="es-CO"/>
        </w:rPr>
      </w:pPr>
    </w:p>
    <w:p w:rsidR="001437B1" w:rsidRPr="00496F0F" w:rsidRDefault="001437B1" w:rsidP="00496F0F">
      <w:pPr>
        <w:pStyle w:val="Ttulo2"/>
        <w:numPr>
          <w:ilvl w:val="1"/>
          <w:numId w:val="23"/>
        </w:numPr>
        <w:spacing w:line="276" w:lineRule="auto"/>
        <w:rPr>
          <w:rFonts w:ascii="Arial" w:eastAsiaTheme="minorHAnsi" w:hAnsi="Arial" w:cs="Arial"/>
          <w:color w:val="auto"/>
          <w:sz w:val="22"/>
          <w:szCs w:val="22"/>
          <w:lang w:val="es-CO"/>
        </w:rPr>
      </w:pPr>
      <w:bookmarkStart w:id="22" w:name="_Toc453316406"/>
      <w:r w:rsidRPr="00496F0F">
        <w:rPr>
          <w:rFonts w:ascii="Arial" w:eastAsiaTheme="minorHAnsi" w:hAnsi="Arial" w:cs="Arial"/>
          <w:color w:val="auto"/>
          <w:sz w:val="22"/>
          <w:szCs w:val="22"/>
          <w:lang w:val="es-CO"/>
        </w:rPr>
        <w:t>MECANISMOS DE CONSULTA Y DIFUSION</w:t>
      </w:r>
      <w:bookmarkEnd w:id="22"/>
    </w:p>
    <w:p w:rsidR="001437B1" w:rsidRPr="001437B1" w:rsidRDefault="001437B1" w:rsidP="001437B1">
      <w:pPr>
        <w:pStyle w:val="Prrafodelista"/>
        <w:autoSpaceDE w:val="0"/>
        <w:autoSpaceDN w:val="0"/>
        <w:adjustRightInd w:val="0"/>
        <w:spacing w:line="276" w:lineRule="auto"/>
        <w:ind w:left="1080"/>
        <w:jc w:val="both"/>
        <w:outlineLvl w:val="4"/>
        <w:rPr>
          <w:rFonts w:ascii="Arial" w:eastAsiaTheme="minorHAnsi" w:hAnsi="Arial" w:cs="Arial"/>
          <w:sz w:val="22"/>
          <w:szCs w:val="22"/>
          <w:lang w:val="es-CO"/>
        </w:rPr>
      </w:pPr>
    </w:p>
    <w:p w:rsidR="0037315B" w:rsidRDefault="001437B1" w:rsidP="00AE1B2B">
      <w:pPr>
        <w:autoSpaceDE w:val="0"/>
        <w:autoSpaceDN w:val="0"/>
        <w:adjustRightInd w:val="0"/>
        <w:spacing w:line="276" w:lineRule="auto"/>
        <w:jc w:val="both"/>
        <w:outlineLvl w:val="4"/>
        <w:rPr>
          <w:rFonts w:ascii="Arial" w:eastAsiaTheme="minorHAnsi" w:hAnsi="Arial" w:cs="Arial"/>
          <w:sz w:val="22"/>
          <w:szCs w:val="22"/>
          <w:lang w:val="es-CO"/>
        </w:rPr>
      </w:pPr>
      <w:r w:rsidRPr="001437B1">
        <w:rPr>
          <w:rFonts w:ascii="Arial" w:eastAsiaTheme="minorHAnsi" w:hAnsi="Arial" w:cs="Arial"/>
          <w:sz w:val="22"/>
          <w:szCs w:val="22"/>
          <w:lang w:val="es-CO"/>
        </w:rPr>
        <w:t xml:space="preserve">El Plan Anual de Vacantes se publicará en la intranet y se presentará al Departamento Administrativo de la Función Pública, cuando este lo disponga, y el original reposará en la oficina de Gestión de Talento Humano de </w:t>
      </w:r>
      <w:r>
        <w:rPr>
          <w:rFonts w:ascii="Arial" w:eastAsiaTheme="minorHAnsi" w:hAnsi="Arial" w:cs="Arial"/>
          <w:sz w:val="22"/>
          <w:szCs w:val="22"/>
          <w:lang w:val="es-CO"/>
        </w:rPr>
        <w:t>INTENALCO EDUCACION SUPERIOR</w:t>
      </w:r>
      <w:r w:rsidRPr="001437B1">
        <w:rPr>
          <w:rFonts w:ascii="Arial" w:eastAsiaTheme="minorHAnsi" w:hAnsi="Arial" w:cs="Arial"/>
          <w:sz w:val="22"/>
          <w:szCs w:val="22"/>
          <w:lang w:val="es-CO"/>
        </w:rPr>
        <w:t>.</w:t>
      </w:r>
    </w:p>
    <w:p w:rsidR="00A41E4D" w:rsidRDefault="00A41E4D" w:rsidP="00AE1B2B">
      <w:pPr>
        <w:autoSpaceDE w:val="0"/>
        <w:autoSpaceDN w:val="0"/>
        <w:adjustRightInd w:val="0"/>
        <w:spacing w:line="276" w:lineRule="auto"/>
        <w:jc w:val="both"/>
        <w:outlineLvl w:val="4"/>
        <w:rPr>
          <w:rFonts w:ascii="Arial" w:eastAsiaTheme="minorHAnsi" w:hAnsi="Arial" w:cs="Arial"/>
          <w:sz w:val="22"/>
          <w:szCs w:val="22"/>
          <w:lang w:val="es-CO"/>
        </w:rPr>
      </w:pPr>
    </w:p>
    <w:p w:rsidR="00DB40BE" w:rsidRDefault="00DB40BE" w:rsidP="00AE1B2B">
      <w:pPr>
        <w:autoSpaceDE w:val="0"/>
        <w:autoSpaceDN w:val="0"/>
        <w:adjustRightInd w:val="0"/>
        <w:spacing w:line="276" w:lineRule="auto"/>
        <w:jc w:val="both"/>
        <w:outlineLvl w:val="4"/>
        <w:rPr>
          <w:rFonts w:ascii="Arial" w:eastAsiaTheme="minorHAnsi" w:hAnsi="Arial" w:cs="Arial"/>
          <w:sz w:val="22"/>
          <w:szCs w:val="22"/>
          <w:lang w:val="es-CO"/>
        </w:rPr>
      </w:pPr>
    </w:p>
    <w:p w:rsidR="00DB40BE" w:rsidRPr="00DB40BE" w:rsidRDefault="00DB40BE" w:rsidP="00DB40BE">
      <w:pPr>
        <w:pStyle w:val="Prrafodelista"/>
        <w:numPr>
          <w:ilvl w:val="0"/>
          <w:numId w:val="23"/>
        </w:numPr>
        <w:autoSpaceDE w:val="0"/>
        <w:autoSpaceDN w:val="0"/>
        <w:adjustRightInd w:val="0"/>
        <w:spacing w:line="276" w:lineRule="auto"/>
        <w:jc w:val="both"/>
        <w:outlineLvl w:val="4"/>
        <w:rPr>
          <w:rFonts w:ascii="Arial" w:eastAsiaTheme="minorHAnsi" w:hAnsi="Arial" w:cs="Arial"/>
          <w:b/>
          <w:sz w:val="22"/>
          <w:szCs w:val="22"/>
          <w:lang w:val="es-CO"/>
        </w:rPr>
      </w:pPr>
      <w:r w:rsidRPr="00DB40BE">
        <w:rPr>
          <w:rFonts w:ascii="Arial" w:eastAsiaTheme="minorHAnsi" w:hAnsi="Arial" w:cs="Arial"/>
          <w:b/>
          <w:sz w:val="22"/>
          <w:szCs w:val="22"/>
          <w:lang w:val="es-CO"/>
        </w:rPr>
        <w:t>TABLAS GUIAS PARA EL PLAN ANAULA DE VACANTES</w:t>
      </w:r>
    </w:p>
    <w:p w:rsidR="00DB40BE" w:rsidRPr="000A7D0A" w:rsidRDefault="00DB40BE" w:rsidP="000A7D0A">
      <w:pPr>
        <w:pStyle w:val="Ttulo2"/>
        <w:numPr>
          <w:ilvl w:val="1"/>
          <w:numId w:val="23"/>
        </w:numPr>
        <w:spacing w:line="276" w:lineRule="auto"/>
        <w:rPr>
          <w:rFonts w:ascii="Arial" w:eastAsiaTheme="minorHAnsi" w:hAnsi="Arial" w:cs="Arial"/>
          <w:color w:val="auto"/>
          <w:sz w:val="22"/>
          <w:szCs w:val="22"/>
          <w:lang w:val="es-CO"/>
        </w:rPr>
      </w:pPr>
      <w:bookmarkStart w:id="23" w:name="_Toc453316407"/>
      <w:r w:rsidRPr="000A7D0A">
        <w:rPr>
          <w:rFonts w:ascii="Arial" w:eastAsiaTheme="minorHAnsi" w:hAnsi="Arial" w:cs="Arial"/>
          <w:color w:val="auto"/>
          <w:sz w:val="22"/>
          <w:szCs w:val="22"/>
          <w:lang w:val="es-CO"/>
        </w:rPr>
        <w:t>Necesidades de Personal</w:t>
      </w:r>
      <w:bookmarkEnd w:id="23"/>
    </w:p>
    <w:p w:rsidR="00DB40BE" w:rsidRPr="000A7D0A" w:rsidRDefault="00DB40BE" w:rsidP="000A7D0A">
      <w:pPr>
        <w:pStyle w:val="Ttulo2"/>
        <w:numPr>
          <w:ilvl w:val="1"/>
          <w:numId w:val="23"/>
        </w:numPr>
        <w:spacing w:line="276" w:lineRule="auto"/>
        <w:rPr>
          <w:rFonts w:ascii="Arial" w:eastAsiaTheme="minorHAnsi" w:hAnsi="Arial" w:cs="Arial"/>
          <w:color w:val="auto"/>
          <w:sz w:val="22"/>
          <w:szCs w:val="22"/>
          <w:lang w:val="es-CO"/>
        </w:rPr>
      </w:pPr>
      <w:bookmarkStart w:id="24" w:name="_Toc453316408"/>
      <w:r w:rsidRPr="000A7D0A">
        <w:rPr>
          <w:rFonts w:ascii="Arial" w:eastAsiaTheme="minorHAnsi" w:hAnsi="Arial" w:cs="Arial"/>
          <w:color w:val="auto"/>
          <w:sz w:val="22"/>
          <w:szCs w:val="22"/>
          <w:lang w:val="es-CO"/>
        </w:rPr>
        <w:t>Plan de Previsión de Recursos Humanos</w:t>
      </w:r>
      <w:bookmarkEnd w:id="24"/>
    </w:p>
    <w:p w:rsidR="00DB40BE" w:rsidRPr="000A7D0A" w:rsidRDefault="00DB40BE" w:rsidP="000A7D0A">
      <w:pPr>
        <w:pStyle w:val="Ttulo2"/>
        <w:numPr>
          <w:ilvl w:val="1"/>
          <w:numId w:val="23"/>
        </w:numPr>
        <w:spacing w:line="276" w:lineRule="auto"/>
        <w:rPr>
          <w:rFonts w:ascii="Arial" w:eastAsiaTheme="minorHAnsi" w:hAnsi="Arial" w:cs="Arial"/>
          <w:color w:val="auto"/>
          <w:sz w:val="22"/>
          <w:szCs w:val="22"/>
          <w:lang w:val="es-CO"/>
        </w:rPr>
      </w:pPr>
      <w:bookmarkStart w:id="25" w:name="_Toc453316409"/>
      <w:r w:rsidRPr="000A7D0A">
        <w:rPr>
          <w:rFonts w:ascii="Arial" w:eastAsiaTheme="minorHAnsi" w:hAnsi="Arial" w:cs="Arial"/>
          <w:color w:val="auto"/>
          <w:sz w:val="22"/>
          <w:szCs w:val="22"/>
          <w:lang w:val="es-CO"/>
        </w:rPr>
        <w:t>Plan Anual de Vacantes</w:t>
      </w:r>
      <w:bookmarkEnd w:id="25"/>
    </w:p>
    <w:p w:rsidR="00DB40BE" w:rsidRPr="00DB40BE" w:rsidRDefault="00DB40BE" w:rsidP="00DB40BE">
      <w:pPr>
        <w:rPr>
          <w:rFonts w:eastAsiaTheme="minorHAnsi"/>
          <w:lang w:val="es-CO"/>
        </w:rPr>
      </w:pPr>
    </w:p>
    <w:p w:rsidR="00DB40BE" w:rsidRPr="00DB40BE" w:rsidRDefault="00DB40BE" w:rsidP="00DB40BE">
      <w:pPr>
        <w:rPr>
          <w:rFonts w:eastAsiaTheme="minorHAnsi"/>
          <w:lang w:val="es-CO"/>
        </w:rPr>
      </w:pPr>
    </w:p>
    <w:p w:rsidR="00DB40BE" w:rsidRPr="00DB40BE" w:rsidRDefault="00DB40BE" w:rsidP="000A7D0A">
      <w:pPr>
        <w:pStyle w:val="Ttulo2"/>
        <w:numPr>
          <w:ilvl w:val="1"/>
          <w:numId w:val="23"/>
        </w:numPr>
        <w:spacing w:line="276" w:lineRule="auto"/>
        <w:rPr>
          <w:rFonts w:eastAsiaTheme="minorHAnsi"/>
          <w:lang w:val="es-CO"/>
        </w:rPr>
        <w:sectPr w:rsidR="00DB40BE" w:rsidRPr="00DB40BE" w:rsidSect="00296913">
          <w:headerReference w:type="default" r:id="rId9"/>
          <w:footerReference w:type="default" r:id="rId10"/>
          <w:headerReference w:type="first" r:id="rId11"/>
          <w:pgSz w:w="12240" w:h="15840"/>
          <w:pgMar w:top="1417" w:right="1701" w:bottom="1417" w:left="1701" w:header="708" w:footer="708" w:gutter="0"/>
          <w:cols w:space="708"/>
          <w:titlePg/>
          <w:docGrid w:linePitch="360"/>
        </w:sectPr>
      </w:pPr>
    </w:p>
    <w:p w:rsidR="00A41E4D" w:rsidRDefault="00A41E4D" w:rsidP="00AE1B2B">
      <w:pPr>
        <w:autoSpaceDE w:val="0"/>
        <w:autoSpaceDN w:val="0"/>
        <w:adjustRightInd w:val="0"/>
        <w:spacing w:line="276" w:lineRule="auto"/>
        <w:jc w:val="both"/>
        <w:outlineLvl w:val="4"/>
        <w:rPr>
          <w:rFonts w:ascii="Arial" w:eastAsiaTheme="minorHAnsi" w:hAnsi="Arial" w:cs="Arial"/>
          <w:sz w:val="22"/>
          <w:szCs w:val="22"/>
          <w:lang w:val="es-CO"/>
        </w:rPr>
      </w:pPr>
      <w:r>
        <w:rPr>
          <w:noProof/>
          <w:lang w:val="es-CO" w:eastAsia="es-CO"/>
        </w:rPr>
        <w:lastRenderedPageBreak/>
        <w:drawing>
          <wp:anchor distT="0" distB="0" distL="114300" distR="114300" simplePos="0" relativeHeight="251658240" behindDoc="0" locked="0" layoutInCell="1" allowOverlap="1" wp14:anchorId="4E428BB4" wp14:editId="69F650BB">
            <wp:simplePos x="0" y="0"/>
            <wp:positionH relativeFrom="column">
              <wp:posOffset>-509905</wp:posOffset>
            </wp:positionH>
            <wp:positionV relativeFrom="paragraph">
              <wp:posOffset>292735</wp:posOffset>
            </wp:positionV>
            <wp:extent cx="9514205" cy="5276850"/>
            <wp:effectExtent l="0" t="0" r="0" b="0"/>
            <wp:wrapTight wrapText="bothSides">
              <wp:wrapPolygon edited="0">
                <wp:start x="0" y="0"/>
                <wp:lineTo x="0" y="21522"/>
                <wp:lineTo x="21538" y="21522"/>
                <wp:lineTo x="21538"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9514205" cy="527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0BE">
        <w:rPr>
          <w:rFonts w:ascii="Arial" w:eastAsiaTheme="minorHAnsi" w:hAnsi="Arial" w:cs="Arial"/>
          <w:sz w:val="22"/>
          <w:szCs w:val="22"/>
          <w:lang w:val="es-CO"/>
        </w:rPr>
        <w:t xml:space="preserve">10.1 </w:t>
      </w:r>
    </w:p>
    <w:p w:rsidR="00A41E4D" w:rsidRDefault="00A41E4D" w:rsidP="00AE1B2B">
      <w:pPr>
        <w:autoSpaceDE w:val="0"/>
        <w:autoSpaceDN w:val="0"/>
        <w:adjustRightInd w:val="0"/>
        <w:spacing w:line="276" w:lineRule="auto"/>
        <w:jc w:val="both"/>
        <w:outlineLvl w:val="4"/>
        <w:rPr>
          <w:lang w:val="es-CO"/>
        </w:rPr>
      </w:pPr>
      <w:r>
        <w:rPr>
          <w:noProof/>
          <w:lang w:val="es-CO" w:eastAsia="es-CO"/>
        </w:rPr>
        <w:lastRenderedPageBreak/>
        <w:drawing>
          <wp:anchor distT="0" distB="0" distL="114300" distR="114300" simplePos="0" relativeHeight="251659264" behindDoc="1" locked="0" layoutInCell="1" allowOverlap="1" wp14:anchorId="2983F5B2" wp14:editId="46756662">
            <wp:simplePos x="0" y="0"/>
            <wp:positionH relativeFrom="column">
              <wp:posOffset>-567055</wp:posOffset>
            </wp:positionH>
            <wp:positionV relativeFrom="paragraph">
              <wp:posOffset>226060</wp:posOffset>
            </wp:positionV>
            <wp:extent cx="9563100" cy="4857750"/>
            <wp:effectExtent l="0" t="0" r="0" b="0"/>
            <wp:wrapTight wrapText="bothSides">
              <wp:wrapPolygon edited="0">
                <wp:start x="0" y="0"/>
                <wp:lineTo x="0" y="21515"/>
                <wp:lineTo x="21557" y="21515"/>
                <wp:lineTo x="21557"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a:stretch>
                      <a:fillRect/>
                    </a:stretch>
                  </pic:blipFill>
                  <pic:spPr bwMode="auto">
                    <a:xfrm>
                      <a:off x="0" y="0"/>
                      <a:ext cx="9563100" cy="485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0BE">
        <w:rPr>
          <w:lang w:val="es-CO"/>
        </w:rPr>
        <w:t>10.2</w:t>
      </w:r>
    </w:p>
    <w:p w:rsidR="00A41E4D" w:rsidRDefault="00A41E4D" w:rsidP="00A41E4D">
      <w:pPr>
        <w:tabs>
          <w:tab w:val="left" w:pos="3165"/>
        </w:tabs>
        <w:rPr>
          <w:lang w:val="es-CO"/>
        </w:rPr>
      </w:pPr>
      <w:r>
        <w:rPr>
          <w:lang w:val="es-CO"/>
        </w:rPr>
        <w:tab/>
      </w:r>
    </w:p>
    <w:p w:rsidR="00DB40BE" w:rsidRDefault="00DB40BE" w:rsidP="00A41E4D">
      <w:pPr>
        <w:tabs>
          <w:tab w:val="left" w:pos="3165"/>
        </w:tabs>
        <w:rPr>
          <w:lang w:val="es-CO"/>
        </w:rPr>
      </w:pPr>
      <w:r>
        <w:rPr>
          <w:lang w:val="es-CO"/>
        </w:rPr>
        <w:lastRenderedPageBreak/>
        <w:t>10.3</w:t>
      </w:r>
    </w:p>
    <w:p w:rsidR="00A41E4D" w:rsidRPr="00A41E4D" w:rsidRDefault="00A41E4D" w:rsidP="00A41E4D">
      <w:pPr>
        <w:tabs>
          <w:tab w:val="left" w:pos="3165"/>
        </w:tabs>
        <w:rPr>
          <w:lang w:val="es-CO"/>
        </w:rPr>
      </w:pPr>
      <w:r>
        <w:rPr>
          <w:noProof/>
          <w:lang w:val="es-CO" w:eastAsia="es-CO"/>
        </w:rPr>
        <w:drawing>
          <wp:inline distT="0" distB="0" distL="0" distR="0" wp14:anchorId="20E5AAB3" wp14:editId="25D25A7D">
            <wp:extent cx="8953500" cy="492231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a:stretch>
                      <a:fillRect/>
                    </a:stretch>
                  </pic:blipFill>
                  <pic:spPr bwMode="auto">
                    <a:xfrm>
                      <a:off x="0" y="0"/>
                      <a:ext cx="8953500" cy="4922310"/>
                    </a:xfrm>
                    <a:prstGeom prst="rect">
                      <a:avLst/>
                    </a:prstGeom>
                    <a:noFill/>
                    <a:ln>
                      <a:noFill/>
                    </a:ln>
                  </pic:spPr>
                </pic:pic>
              </a:graphicData>
            </a:graphic>
          </wp:inline>
        </w:drawing>
      </w:r>
      <w:r>
        <w:rPr>
          <w:lang w:val="es-CO"/>
        </w:rPr>
        <w:tab/>
      </w:r>
    </w:p>
    <w:sectPr w:rsidR="00A41E4D" w:rsidRPr="00A41E4D" w:rsidSect="00A41E4D">
      <w:pgSz w:w="15840" w:h="12240" w:orient="landscape"/>
      <w:pgMar w:top="1701"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616" w:rsidRDefault="00311616" w:rsidP="00F45B6B">
      <w:r>
        <w:separator/>
      </w:r>
    </w:p>
  </w:endnote>
  <w:endnote w:type="continuationSeparator" w:id="0">
    <w:p w:rsidR="00311616" w:rsidRDefault="00311616" w:rsidP="00F45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0728132"/>
      <w:docPartObj>
        <w:docPartGallery w:val="Page Numbers (Bottom of Page)"/>
        <w:docPartUnique/>
      </w:docPartObj>
    </w:sdtPr>
    <w:sdtEndPr/>
    <w:sdtContent>
      <w:sdt>
        <w:sdtPr>
          <w:id w:val="-128713569"/>
          <w:docPartObj>
            <w:docPartGallery w:val="Page Numbers (Top of Page)"/>
            <w:docPartUnique/>
          </w:docPartObj>
        </w:sdtPr>
        <w:sdtEndPr/>
        <w:sdtContent>
          <w:p w:rsidR="00592806" w:rsidRDefault="00592806" w:rsidP="00FD285B">
            <w:pPr>
              <w:pStyle w:val="Piedepgina"/>
              <w:ind w:left="3369"/>
              <w:jc w:val="right"/>
            </w:pPr>
            <w:r>
              <w:t xml:space="preserve">Página </w:t>
            </w:r>
            <w:r>
              <w:rPr>
                <w:b/>
                <w:bCs/>
              </w:rPr>
              <w:fldChar w:fldCharType="begin"/>
            </w:r>
            <w:r>
              <w:rPr>
                <w:b/>
                <w:bCs/>
              </w:rPr>
              <w:instrText>PAGE</w:instrText>
            </w:r>
            <w:r>
              <w:rPr>
                <w:b/>
                <w:bCs/>
              </w:rPr>
              <w:fldChar w:fldCharType="separate"/>
            </w:r>
            <w:r w:rsidR="006D1A31">
              <w:rPr>
                <w:b/>
                <w:bCs/>
                <w:noProof/>
              </w:rPr>
              <w:t>9</w:t>
            </w:r>
            <w:r>
              <w:rPr>
                <w:b/>
                <w:bCs/>
              </w:rPr>
              <w:fldChar w:fldCharType="end"/>
            </w:r>
            <w:r>
              <w:t xml:space="preserve"> de </w:t>
            </w:r>
            <w:r>
              <w:rPr>
                <w:b/>
                <w:bCs/>
              </w:rPr>
              <w:fldChar w:fldCharType="begin"/>
            </w:r>
            <w:r>
              <w:rPr>
                <w:b/>
                <w:bCs/>
              </w:rPr>
              <w:instrText>NUMPAGES</w:instrText>
            </w:r>
            <w:r>
              <w:rPr>
                <w:b/>
                <w:bCs/>
              </w:rPr>
              <w:fldChar w:fldCharType="separate"/>
            </w:r>
            <w:r w:rsidR="006D1A31">
              <w:rPr>
                <w:b/>
                <w:bCs/>
                <w:noProof/>
              </w:rPr>
              <w:t>15</w:t>
            </w:r>
            <w:r>
              <w:rPr>
                <w:b/>
                <w:bCs/>
              </w:rPr>
              <w:fldChar w:fldCharType="end"/>
            </w:r>
          </w:p>
        </w:sdtContent>
      </w:sdt>
    </w:sdtContent>
  </w:sdt>
  <w:p w:rsidR="00592806" w:rsidRPr="00C33F25" w:rsidRDefault="00592806" w:rsidP="00FB503A">
    <w:pPr>
      <w:pStyle w:val="Piedepgina"/>
      <w:rPr>
        <w:rFonts w:ascii="Arial" w:hAnsi="Arial" w:cs="Arial"/>
        <w:sz w:val="20"/>
        <w:u w:val="singl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616" w:rsidRDefault="00311616" w:rsidP="00F45B6B">
      <w:r>
        <w:separator/>
      </w:r>
    </w:p>
  </w:footnote>
  <w:footnote w:type="continuationSeparator" w:id="0">
    <w:p w:rsidR="00311616" w:rsidRDefault="00311616" w:rsidP="00F45B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806" w:rsidRDefault="00592806" w:rsidP="009A3D07">
    <w:pPr>
      <w:pStyle w:val="Encabezado"/>
    </w:pPr>
  </w:p>
  <w:p w:rsidR="00592806" w:rsidRDefault="00592806" w:rsidP="009A3D07">
    <w:pPr>
      <w:pStyle w:val="Encabezado"/>
    </w:pPr>
  </w:p>
  <w:p w:rsidR="00592806" w:rsidRDefault="00592806" w:rsidP="009A3D07">
    <w:r>
      <w:rPr>
        <w:noProof/>
        <w:lang w:val="es-CO" w:eastAsia="es-CO"/>
      </w:rPr>
      <mc:AlternateContent>
        <mc:Choice Requires="wps">
          <w:drawing>
            <wp:anchor distT="0" distB="0" distL="114300" distR="114300" simplePos="0" relativeHeight="251661312" behindDoc="0" locked="0" layoutInCell="1" allowOverlap="1" wp14:anchorId="5AB06698" wp14:editId="3C5CBD5F">
              <wp:simplePos x="0" y="0"/>
              <wp:positionH relativeFrom="column">
                <wp:posOffset>691515</wp:posOffset>
              </wp:positionH>
              <wp:positionV relativeFrom="paragraph">
                <wp:posOffset>-633095</wp:posOffset>
              </wp:positionV>
              <wp:extent cx="4038600" cy="102870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028700"/>
                      </a:xfrm>
                      <a:prstGeom prst="rect">
                        <a:avLst/>
                      </a:prstGeom>
                      <a:solidFill>
                        <a:srgbClr val="FFFFFF"/>
                      </a:solidFill>
                      <a:ln w="9525">
                        <a:noFill/>
                        <a:miter lim="800000"/>
                        <a:headEnd/>
                        <a:tailEnd/>
                      </a:ln>
                    </wps:spPr>
                    <wps:txbx>
                      <w:txbxContent>
                        <w:p w:rsidR="00592806" w:rsidRPr="00FC6735" w:rsidRDefault="00592806" w:rsidP="009A3D07">
                          <w:pPr>
                            <w:pStyle w:val="Sinespaciado"/>
                            <w:jc w:val="center"/>
                            <w:rPr>
                              <w:rFonts w:ascii="Times New Roman" w:hAnsi="Times New Roman" w:cs="Times New Roman"/>
                              <w:sz w:val="48"/>
                            </w:rPr>
                          </w:pPr>
                          <w:r w:rsidRPr="00FC6735">
                            <w:rPr>
                              <w:rFonts w:ascii="Times New Roman" w:hAnsi="Times New Roman" w:cs="Times New Roman"/>
                              <w:sz w:val="48"/>
                            </w:rPr>
                            <w:t>INTENALCO</w:t>
                          </w:r>
                        </w:p>
                        <w:p w:rsidR="00592806" w:rsidRPr="00FC6735" w:rsidRDefault="00592806" w:rsidP="009A3D07">
                          <w:pPr>
                            <w:pStyle w:val="Sinespaciado"/>
                            <w:jc w:val="center"/>
                            <w:rPr>
                              <w:rFonts w:ascii="Times New Roman" w:hAnsi="Times New Roman" w:cs="Times New Roman"/>
                              <w:sz w:val="18"/>
                            </w:rPr>
                          </w:pPr>
                          <w:r w:rsidRPr="00FC6735">
                            <w:rPr>
                              <w:rFonts w:ascii="Times New Roman" w:hAnsi="Times New Roman" w:cs="Times New Roman"/>
                              <w:sz w:val="18"/>
                            </w:rPr>
                            <w:t>ESTABLECIMIENTO PÚBLICO DEL ORDEN NACIONAL</w:t>
                          </w:r>
                        </w:p>
                        <w:p w:rsidR="00592806" w:rsidRPr="00FC6735" w:rsidRDefault="00592806" w:rsidP="009A3D07">
                          <w:pPr>
                            <w:pStyle w:val="Sinespaciado"/>
                            <w:jc w:val="center"/>
                            <w:rPr>
                              <w:rFonts w:ascii="Times New Roman" w:hAnsi="Times New Roman" w:cs="Times New Roman"/>
                              <w:sz w:val="18"/>
                            </w:rPr>
                          </w:pPr>
                          <w:r w:rsidRPr="00FC6735">
                            <w:rPr>
                              <w:rFonts w:ascii="Times New Roman" w:hAnsi="Times New Roman" w:cs="Times New Roman"/>
                              <w:sz w:val="18"/>
                            </w:rPr>
                            <w:t>MINISTERIO DE EDUCACION NACIONAL</w:t>
                          </w:r>
                        </w:p>
                        <w:p w:rsidR="00592806" w:rsidRPr="00FC6735" w:rsidRDefault="00592806" w:rsidP="009A3D07">
                          <w:pPr>
                            <w:pStyle w:val="Sinespaciado"/>
                            <w:jc w:val="center"/>
                            <w:rPr>
                              <w:rFonts w:ascii="Times New Roman" w:hAnsi="Times New Roman" w:cs="Times New Roman"/>
                              <w:sz w:val="18"/>
                            </w:rPr>
                          </w:pPr>
                          <w:r w:rsidRPr="00FC6735">
                            <w:rPr>
                              <w:rFonts w:ascii="Times New Roman" w:hAnsi="Times New Roman" w:cs="Times New Roman"/>
                              <w:sz w:val="18"/>
                            </w:rPr>
                            <w:t>EDUCACION SUPERIOR</w:t>
                          </w:r>
                        </w:p>
                        <w:p w:rsidR="00592806" w:rsidRPr="00FC6735" w:rsidRDefault="00592806" w:rsidP="009A3D07">
                          <w:pPr>
                            <w:pStyle w:val="Sinespaciado"/>
                            <w:jc w:val="center"/>
                            <w:rPr>
                              <w:rFonts w:ascii="Times New Roman" w:hAnsi="Times New Roman" w:cs="Times New Roman"/>
                              <w:sz w:val="18"/>
                            </w:rPr>
                          </w:pPr>
                          <w:r w:rsidRPr="00FC6735">
                            <w:rPr>
                              <w:rFonts w:ascii="Times New Roman" w:hAnsi="Times New Roman" w:cs="Times New Roman"/>
                              <w:sz w:val="18"/>
                            </w:rPr>
                            <w:t>NIT</w:t>
                          </w:r>
                          <w:r>
                            <w:rPr>
                              <w:rFonts w:ascii="Times New Roman" w:hAnsi="Times New Roman" w:cs="Times New Roman"/>
                              <w:sz w:val="18"/>
                            </w:rPr>
                            <w:t>.</w:t>
                          </w:r>
                          <w:r w:rsidRPr="00FC6735">
                            <w:rPr>
                              <w:rFonts w:ascii="Times New Roman" w:hAnsi="Times New Roman" w:cs="Times New Roman"/>
                              <w:sz w:val="18"/>
                            </w:rPr>
                            <w:t xml:space="preserve"> 800248004-7</w:t>
                          </w:r>
                        </w:p>
                        <w:p w:rsidR="00592806" w:rsidRPr="00FC6735" w:rsidRDefault="00592806" w:rsidP="009A3D07">
                          <w:pPr>
                            <w:pStyle w:val="Sinespaciado"/>
                            <w:jc w:val="center"/>
                            <w:rPr>
                              <w:rFonts w:ascii="Times New Roman" w:hAnsi="Times New Roman" w:cs="Times New Roman"/>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54.45pt;margin-top:-49.85pt;width:318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" stroked="f">
              <v:textbox>
                <w:txbxContent>
                  <w:p w:rsidR="00592806" w:rsidRPr="00FC6735" w:rsidRDefault="00592806" w:rsidP="009A3D07">
                    <w:pPr>
                      <w:pStyle w:val="Sinespaciado"/>
                      <w:jc w:val="center"/>
                      <w:rPr>
                        <w:rFonts w:ascii="Times New Roman" w:hAnsi="Times New Roman" w:cs="Times New Roman"/>
                        <w:sz w:val="48"/>
                      </w:rPr>
                    </w:pPr>
                    <w:r w:rsidRPr="00FC6735">
                      <w:rPr>
                        <w:rFonts w:ascii="Times New Roman" w:hAnsi="Times New Roman" w:cs="Times New Roman"/>
                        <w:sz w:val="48"/>
                      </w:rPr>
                      <w:t>INTENALCO</w:t>
                    </w:r>
                  </w:p>
                  <w:p w:rsidR="00592806" w:rsidRPr="00FC6735" w:rsidRDefault="00592806" w:rsidP="009A3D07">
                    <w:pPr>
                      <w:pStyle w:val="Sinespaciado"/>
                      <w:jc w:val="center"/>
                      <w:rPr>
                        <w:rFonts w:ascii="Times New Roman" w:hAnsi="Times New Roman" w:cs="Times New Roman"/>
                        <w:sz w:val="18"/>
                      </w:rPr>
                    </w:pPr>
                    <w:r w:rsidRPr="00FC6735">
                      <w:rPr>
                        <w:rFonts w:ascii="Times New Roman" w:hAnsi="Times New Roman" w:cs="Times New Roman"/>
                        <w:sz w:val="18"/>
                      </w:rPr>
                      <w:t>ESTABLECIMIENTO PÚBLICO DEL ORDEN NACIONAL</w:t>
                    </w:r>
                  </w:p>
                  <w:p w:rsidR="00592806" w:rsidRPr="00FC6735" w:rsidRDefault="00592806" w:rsidP="009A3D07">
                    <w:pPr>
                      <w:pStyle w:val="Sinespaciado"/>
                      <w:jc w:val="center"/>
                      <w:rPr>
                        <w:rFonts w:ascii="Times New Roman" w:hAnsi="Times New Roman" w:cs="Times New Roman"/>
                        <w:sz w:val="18"/>
                      </w:rPr>
                    </w:pPr>
                    <w:r w:rsidRPr="00FC6735">
                      <w:rPr>
                        <w:rFonts w:ascii="Times New Roman" w:hAnsi="Times New Roman" w:cs="Times New Roman"/>
                        <w:sz w:val="18"/>
                      </w:rPr>
                      <w:t>MINISTERIO DE EDUCACION NACIONAL</w:t>
                    </w:r>
                  </w:p>
                  <w:p w:rsidR="00592806" w:rsidRPr="00FC6735" w:rsidRDefault="00592806" w:rsidP="009A3D07">
                    <w:pPr>
                      <w:pStyle w:val="Sinespaciado"/>
                      <w:jc w:val="center"/>
                      <w:rPr>
                        <w:rFonts w:ascii="Times New Roman" w:hAnsi="Times New Roman" w:cs="Times New Roman"/>
                        <w:sz w:val="18"/>
                      </w:rPr>
                    </w:pPr>
                    <w:r w:rsidRPr="00FC6735">
                      <w:rPr>
                        <w:rFonts w:ascii="Times New Roman" w:hAnsi="Times New Roman" w:cs="Times New Roman"/>
                        <w:sz w:val="18"/>
                      </w:rPr>
                      <w:t>EDUCACION SUPERIOR</w:t>
                    </w:r>
                  </w:p>
                  <w:p w:rsidR="00592806" w:rsidRPr="00FC6735" w:rsidRDefault="00592806" w:rsidP="009A3D07">
                    <w:pPr>
                      <w:pStyle w:val="Sinespaciado"/>
                      <w:jc w:val="center"/>
                      <w:rPr>
                        <w:rFonts w:ascii="Times New Roman" w:hAnsi="Times New Roman" w:cs="Times New Roman"/>
                        <w:sz w:val="18"/>
                      </w:rPr>
                    </w:pPr>
                    <w:r w:rsidRPr="00FC6735">
                      <w:rPr>
                        <w:rFonts w:ascii="Times New Roman" w:hAnsi="Times New Roman" w:cs="Times New Roman"/>
                        <w:sz w:val="18"/>
                      </w:rPr>
                      <w:t>NIT</w:t>
                    </w:r>
                    <w:r>
                      <w:rPr>
                        <w:rFonts w:ascii="Times New Roman" w:hAnsi="Times New Roman" w:cs="Times New Roman"/>
                        <w:sz w:val="18"/>
                      </w:rPr>
                      <w:t>.</w:t>
                    </w:r>
                    <w:r w:rsidRPr="00FC6735">
                      <w:rPr>
                        <w:rFonts w:ascii="Times New Roman" w:hAnsi="Times New Roman" w:cs="Times New Roman"/>
                        <w:sz w:val="18"/>
                      </w:rPr>
                      <w:t xml:space="preserve"> 800248004-7</w:t>
                    </w:r>
                  </w:p>
                  <w:p w:rsidR="00592806" w:rsidRPr="00FC6735" w:rsidRDefault="00592806" w:rsidP="009A3D07">
                    <w:pPr>
                      <w:pStyle w:val="Sinespaciado"/>
                      <w:jc w:val="center"/>
                      <w:rPr>
                        <w:rFonts w:ascii="Times New Roman" w:hAnsi="Times New Roman" w:cs="Times New Roman"/>
                        <w:sz w:val="18"/>
                      </w:rPr>
                    </w:pPr>
                  </w:p>
                </w:txbxContent>
              </v:textbox>
            </v:shape>
          </w:pict>
        </mc:Fallback>
      </mc:AlternateContent>
    </w:r>
    <w:r>
      <w:rPr>
        <w:noProof/>
        <w:lang w:val="es-CO" w:eastAsia="es-CO"/>
      </w:rPr>
      <mc:AlternateContent>
        <mc:Choice Requires="wps">
          <w:drawing>
            <wp:anchor distT="0" distB="0" distL="114300" distR="114300" simplePos="0" relativeHeight="251659264" behindDoc="0" locked="0" layoutInCell="1" allowOverlap="1" wp14:anchorId="4CD9AB6B" wp14:editId="559213C4">
              <wp:simplePos x="0" y="0"/>
              <wp:positionH relativeFrom="column">
                <wp:posOffset>4901565</wp:posOffset>
              </wp:positionH>
              <wp:positionV relativeFrom="paragraph">
                <wp:posOffset>-690245</wp:posOffset>
              </wp:positionV>
              <wp:extent cx="1457325" cy="1171575"/>
              <wp:effectExtent l="0" t="0" r="9525" b="952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171575"/>
                      </a:xfrm>
                      <a:prstGeom prst="rect">
                        <a:avLst/>
                      </a:prstGeom>
                      <a:solidFill>
                        <a:srgbClr val="FFFFFF"/>
                      </a:solidFill>
                      <a:ln w="9525">
                        <a:noFill/>
                        <a:miter lim="800000"/>
                        <a:headEnd/>
                        <a:tailEnd/>
                      </a:ln>
                    </wps:spPr>
                    <wps:txbx>
                      <w:txbxContent>
                        <w:p w:rsidR="00592806" w:rsidRDefault="00592806" w:rsidP="009A3D07">
                          <w:r>
                            <w:rPr>
                              <w:noProof/>
                              <w:lang w:val="es-CO" w:eastAsia="es-CO"/>
                            </w:rPr>
                            <w:drawing>
                              <wp:inline distT="0" distB="0" distL="0" distR="0" wp14:anchorId="072B7B8C" wp14:editId="2A2F6C8C">
                                <wp:extent cx="1111306" cy="9810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1306" cy="981075"/>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5.95pt;margin-top:-54.35pt;width:114.75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" stroked="f">
              <v:textbox>
                <w:txbxContent>
                  <w:p w:rsidR="00592806" w:rsidRDefault="00592806" w:rsidP="009A3D07">
                    <w:r>
                      <w:rPr>
                        <w:noProof/>
                        <w:lang w:val="es-CO" w:eastAsia="es-CO"/>
                      </w:rPr>
                      <w:drawing>
                        <wp:inline distT="0" distB="0" distL="0" distR="0" wp14:anchorId="072B7B8C" wp14:editId="2A2F6C8C">
                          <wp:extent cx="1111306" cy="9810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1306" cy="981075"/>
                                  </a:xfrm>
                                  <a:prstGeom prst="rect">
                                    <a:avLst/>
                                  </a:prstGeom>
                                  <a:noFill/>
                                  <a:ln>
                                    <a:noFill/>
                                  </a:ln>
                                </pic:spPr>
                              </pic:pic>
                            </a:graphicData>
                          </a:graphic>
                        </wp:inline>
                      </w:drawing>
                    </w:r>
                  </w:p>
                </w:txbxContent>
              </v:textbox>
            </v:shape>
          </w:pict>
        </mc:Fallback>
      </mc:AlternateContent>
    </w:r>
    <w:r>
      <w:rPr>
        <w:noProof/>
        <w:lang w:val="es-CO" w:eastAsia="es-CO"/>
      </w:rPr>
      <mc:AlternateContent>
        <mc:Choice Requires="wps">
          <w:drawing>
            <wp:anchor distT="0" distB="0" distL="114300" distR="114300" simplePos="0" relativeHeight="251660288" behindDoc="0" locked="0" layoutInCell="1" allowOverlap="1" wp14:anchorId="600D359F" wp14:editId="75CEF26B">
              <wp:simplePos x="0" y="0"/>
              <wp:positionH relativeFrom="column">
                <wp:posOffset>-870585</wp:posOffset>
              </wp:positionH>
              <wp:positionV relativeFrom="paragraph">
                <wp:posOffset>-690245</wp:posOffset>
              </wp:positionV>
              <wp:extent cx="1638300" cy="1371600"/>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371600"/>
                      </a:xfrm>
                      <a:prstGeom prst="rect">
                        <a:avLst/>
                      </a:prstGeom>
                      <a:solidFill>
                        <a:srgbClr val="FFFFFF"/>
                      </a:solidFill>
                      <a:ln w="9525">
                        <a:noFill/>
                        <a:miter lim="800000"/>
                        <a:headEnd/>
                        <a:tailEnd/>
                      </a:ln>
                    </wps:spPr>
                    <wps:txbx>
                      <w:txbxContent>
                        <w:p w:rsidR="00592806" w:rsidRDefault="00592806" w:rsidP="009A3D07">
                          <w:r>
                            <w:rPr>
                              <w:noProof/>
                              <w:lang w:val="es-CO" w:eastAsia="es-CO"/>
                            </w:rPr>
                            <w:drawing>
                              <wp:inline distT="0" distB="0" distL="0" distR="0" wp14:anchorId="3D6AD771" wp14:editId="46D7E3D1">
                                <wp:extent cx="1234625" cy="92392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4625" cy="92392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8.55pt;margin-top:-54.35pt;width:129pt;height:10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" stroked="f">
              <v:textbox style="mso-fit-shape-to-text:t">
                <w:txbxContent>
                  <w:p w:rsidR="00592806" w:rsidRDefault="00592806" w:rsidP="009A3D07">
                    <w:r>
                      <w:rPr>
                        <w:noProof/>
                        <w:lang w:val="es-CO" w:eastAsia="es-CO"/>
                      </w:rPr>
                      <w:drawing>
                        <wp:inline distT="0" distB="0" distL="0" distR="0" wp14:anchorId="3D6AD771" wp14:editId="46D7E3D1">
                          <wp:extent cx="1234625" cy="92392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4625" cy="923925"/>
                                  </a:xfrm>
                                  <a:prstGeom prst="rect">
                                    <a:avLst/>
                                  </a:prstGeom>
                                  <a:noFill/>
                                  <a:ln>
                                    <a:noFill/>
                                  </a:ln>
                                </pic:spPr>
                              </pic:pic>
                            </a:graphicData>
                          </a:graphic>
                        </wp:inline>
                      </w:drawing>
                    </w:r>
                  </w:p>
                </w:txbxContent>
              </v:textbox>
            </v:shape>
          </w:pict>
        </mc:Fallback>
      </mc:AlternateContent>
    </w:r>
  </w:p>
  <w:p w:rsidR="00592806" w:rsidRDefault="00592806">
    <w:pPr>
      <w:pStyle w:val="Encabezado"/>
    </w:pPr>
  </w:p>
  <w:p w:rsidR="00592806" w:rsidRDefault="0059280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806" w:rsidRDefault="00592806" w:rsidP="00296913">
    <w:pPr>
      <w:pStyle w:val="Encabezado"/>
    </w:pPr>
  </w:p>
  <w:p w:rsidR="00592806" w:rsidRDefault="00592806" w:rsidP="00296913">
    <w:pPr>
      <w:pStyle w:val="Encabezado"/>
    </w:pPr>
  </w:p>
  <w:p w:rsidR="00592806" w:rsidRDefault="00592806" w:rsidP="00296913">
    <w:r>
      <w:rPr>
        <w:noProof/>
        <w:lang w:val="es-CO" w:eastAsia="es-CO"/>
      </w:rPr>
      <mc:AlternateContent>
        <mc:Choice Requires="wps">
          <w:drawing>
            <wp:anchor distT="0" distB="0" distL="114300" distR="114300" simplePos="0" relativeHeight="251665408" behindDoc="0" locked="0" layoutInCell="1" allowOverlap="1" wp14:anchorId="1F36F506" wp14:editId="1A62AE4A">
              <wp:simplePos x="0" y="0"/>
              <wp:positionH relativeFrom="column">
                <wp:posOffset>691515</wp:posOffset>
              </wp:positionH>
              <wp:positionV relativeFrom="paragraph">
                <wp:posOffset>-633095</wp:posOffset>
              </wp:positionV>
              <wp:extent cx="4038600" cy="102870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028700"/>
                      </a:xfrm>
                      <a:prstGeom prst="rect">
                        <a:avLst/>
                      </a:prstGeom>
                      <a:solidFill>
                        <a:srgbClr val="FFFFFF"/>
                      </a:solidFill>
                      <a:ln w="9525">
                        <a:noFill/>
                        <a:miter lim="800000"/>
                        <a:headEnd/>
                        <a:tailEnd/>
                      </a:ln>
                    </wps:spPr>
                    <wps:txbx>
                      <w:txbxContent>
                        <w:p w:rsidR="00592806" w:rsidRPr="00FC6735" w:rsidRDefault="00592806" w:rsidP="00296913">
                          <w:pPr>
                            <w:pStyle w:val="Sinespaciado"/>
                            <w:jc w:val="center"/>
                            <w:rPr>
                              <w:rFonts w:ascii="Times New Roman" w:hAnsi="Times New Roman" w:cs="Times New Roman"/>
                              <w:sz w:val="48"/>
                            </w:rPr>
                          </w:pPr>
                          <w:r w:rsidRPr="00FC6735">
                            <w:rPr>
                              <w:rFonts w:ascii="Times New Roman" w:hAnsi="Times New Roman" w:cs="Times New Roman"/>
                              <w:sz w:val="48"/>
                            </w:rPr>
                            <w:t>INTENALCO</w:t>
                          </w:r>
                        </w:p>
                        <w:p w:rsidR="00592806" w:rsidRPr="00FC6735" w:rsidRDefault="00592806" w:rsidP="00296913">
                          <w:pPr>
                            <w:pStyle w:val="Sinespaciado"/>
                            <w:jc w:val="center"/>
                            <w:rPr>
                              <w:rFonts w:ascii="Times New Roman" w:hAnsi="Times New Roman" w:cs="Times New Roman"/>
                              <w:sz w:val="18"/>
                            </w:rPr>
                          </w:pPr>
                          <w:r w:rsidRPr="00FC6735">
                            <w:rPr>
                              <w:rFonts w:ascii="Times New Roman" w:hAnsi="Times New Roman" w:cs="Times New Roman"/>
                              <w:sz w:val="18"/>
                            </w:rPr>
                            <w:t>ESTABLECIMIENTO PÚBLICO DEL ORDEN NACIONAL</w:t>
                          </w:r>
                        </w:p>
                        <w:p w:rsidR="00592806" w:rsidRPr="00FC6735" w:rsidRDefault="00592806" w:rsidP="00296913">
                          <w:pPr>
                            <w:pStyle w:val="Sinespaciado"/>
                            <w:jc w:val="center"/>
                            <w:rPr>
                              <w:rFonts w:ascii="Times New Roman" w:hAnsi="Times New Roman" w:cs="Times New Roman"/>
                              <w:sz w:val="18"/>
                            </w:rPr>
                          </w:pPr>
                          <w:r w:rsidRPr="00FC6735">
                            <w:rPr>
                              <w:rFonts w:ascii="Times New Roman" w:hAnsi="Times New Roman" w:cs="Times New Roman"/>
                              <w:sz w:val="18"/>
                            </w:rPr>
                            <w:t>MINISTERIO DE EDUCACION NACIONAL</w:t>
                          </w:r>
                        </w:p>
                        <w:p w:rsidR="00592806" w:rsidRPr="00FC6735" w:rsidRDefault="00592806" w:rsidP="00296913">
                          <w:pPr>
                            <w:pStyle w:val="Sinespaciado"/>
                            <w:jc w:val="center"/>
                            <w:rPr>
                              <w:rFonts w:ascii="Times New Roman" w:hAnsi="Times New Roman" w:cs="Times New Roman"/>
                              <w:sz w:val="18"/>
                            </w:rPr>
                          </w:pPr>
                          <w:r w:rsidRPr="00FC6735">
                            <w:rPr>
                              <w:rFonts w:ascii="Times New Roman" w:hAnsi="Times New Roman" w:cs="Times New Roman"/>
                              <w:sz w:val="18"/>
                            </w:rPr>
                            <w:t>EDUCACION SUPERIOR</w:t>
                          </w:r>
                        </w:p>
                        <w:p w:rsidR="00592806" w:rsidRPr="00FC6735" w:rsidRDefault="00592806" w:rsidP="00296913">
                          <w:pPr>
                            <w:pStyle w:val="Sinespaciado"/>
                            <w:jc w:val="center"/>
                            <w:rPr>
                              <w:rFonts w:ascii="Times New Roman" w:hAnsi="Times New Roman" w:cs="Times New Roman"/>
                              <w:sz w:val="18"/>
                            </w:rPr>
                          </w:pPr>
                          <w:r w:rsidRPr="00FC6735">
                            <w:rPr>
                              <w:rFonts w:ascii="Times New Roman" w:hAnsi="Times New Roman" w:cs="Times New Roman"/>
                              <w:sz w:val="18"/>
                            </w:rPr>
                            <w:t>NIT</w:t>
                          </w:r>
                          <w:r>
                            <w:rPr>
                              <w:rFonts w:ascii="Times New Roman" w:hAnsi="Times New Roman" w:cs="Times New Roman"/>
                              <w:sz w:val="18"/>
                            </w:rPr>
                            <w:t>.</w:t>
                          </w:r>
                          <w:r w:rsidRPr="00FC6735">
                            <w:rPr>
                              <w:rFonts w:ascii="Times New Roman" w:hAnsi="Times New Roman" w:cs="Times New Roman"/>
                              <w:sz w:val="18"/>
                            </w:rPr>
                            <w:t xml:space="preserve"> 800248004-7</w:t>
                          </w:r>
                        </w:p>
                        <w:p w:rsidR="00592806" w:rsidRPr="00FC6735" w:rsidRDefault="00592806" w:rsidP="00296913">
                          <w:pPr>
                            <w:pStyle w:val="Sinespaciado"/>
                            <w:jc w:val="center"/>
                            <w:rPr>
                              <w:rFonts w:ascii="Times New Roman" w:hAnsi="Times New Roman" w:cs="Times New Roman"/>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4.45pt;margin-top:-49.85pt;width:318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" stroked="f">
              <v:textbox>
                <w:txbxContent>
                  <w:p w:rsidR="00592806" w:rsidRPr="00FC6735" w:rsidRDefault="00592806" w:rsidP="00296913">
                    <w:pPr>
                      <w:pStyle w:val="Sinespaciado"/>
                      <w:jc w:val="center"/>
                      <w:rPr>
                        <w:rFonts w:ascii="Times New Roman" w:hAnsi="Times New Roman" w:cs="Times New Roman"/>
                        <w:sz w:val="48"/>
                      </w:rPr>
                    </w:pPr>
                    <w:r w:rsidRPr="00FC6735">
                      <w:rPr>
                        <w:rFonts w:ascii="Times New Roman" w:hAnsi="Times New Roman" w:cs="Times New Roman"/>
                        <w:sz w:val="48"/>
                      </w:rPr>
                      <w:t>INTENALCO</w:t>
                    </w:r>
                  </w:p>
                  <w:p w:rsidR="00592806" w:rsidRPr="00FC6735" w:rsidRDefault="00592806" w:rsidP="00296913">
                    <w:pPr>
                      <w:pStyle w:val="Sinespaciado"/>
                      <w:jc w:val="center"/>
                      <w:rPr>
                        <w:rFonts w:ascii="Times New Roman" w:hAnsi="Times New Roman" w:cs="Times New Roman"/>
                        <w:sz w:val="18"/>
                      </w:rPr>
                    </w:pPr>
                    <w:r w:rsidRPr="00FC6735">
                      <w:rPr>
                        <w:rFonts w:ascii="Times New Roman" w:hAnsi="Times New Roman" w:cs="Times New Roman"/>
                        <w:sz w:val="18"/>
                      </w:rPr>
                      <w:t>ESTABLECIMIENTO PÚBLICO DEL ORDEN NACIONAL</w:t>
                    </w:r>
                  </w:p>
                  <w:p w:rsidR="00592806" w:rsidRPr="00FC6735" w:rsidRDefault="00592806" w:rsidP="00296913">
                    <w:pPr>
                      <w:pStyle w:val="Sinespaciado"/>
                      <w:jc w:val="center"/>
                      <w:rPr>
                        <w:rFonts w:ascii="Times New Roman" w:hAnsi="Times New Roman" w:cs="Times New Roman"/>
                        <w:sz w:val="18"/>
                      </w:rPr>
                    </w:pPr>
                    <w:r w:rsidRPr="00FC6735">
                      <w:rPr>
                        <w:rFonts w:ascii="Times New Roman" w:hAnsi="Times New Roman" w:cs="Times New Roman"/>
                        <w:sz w:val="18"/>
                      </w:rPr>
                      <w:t>MINISTERIO DE EDUCACION NACIONAL</w:t>
                    </w:r>
                  </w:p>
                  <w:p w:rsidR="00592806" w:rsidRPr="00FC6735" w:rsidRDefault="00592806" w:rsidP="00296913">
                    <w:pPr>
                      <w:pStyle w:val="Sinespaciado"/>
                      <w:jc w:val="center"/>
                      <w:rPr>
                        <w:rFonts w:ascii="Times New Roman" w:hAnsi="Times New Roman" w:cs="Times New Roman"/>
                        <w:sz w:val="18"/>
                      </w:rPr>
                    </w:pPr>
                    <w:r w:rsidRPr="00FC6735">
                      <w:rPr>
                        <w:rFonts w:ascii="Times New Roman" w:hAnsi="Times New Roman" w:cs="Times New Roman"/>
                        <w:sz w:val="18"/>
                      </w:rPr>
                      <w:t>EDUCACION SUPERIOR</w:t>
                    </w:r>
                  </w:p>
                  <w:p w:rsidR="00592806" w:rsidRPr="00FC6735" w:rsidRDefault="00592806" w:rsidP="00296913">
                    <w:pPr>
                      <w:pStyle w:val="Sinespaciado"/>
                      <w:jc w:val="center"/>
                      <w:rPr>
                        <w:rFonts w:ascii="Times New Roman" w:hAnsi="Times New Roman" w:cs="Times New Roman"/>
                        <w:sz w:val="18"/>
                      </w:rPr>
                    </w:pPr>
                    <w:r w:rsidRPr="00FC6735">
                      <w:rPr>
                        <w:rFonts w:ascii="Times New Roman" w:hAnsi="Times New Roman" w:cs="Times New Roman"/>
                        <w:sz w:val="18"/>
                      </w:rPr>
                      <w:t>NIT</w:t>
                    </w:r>
                    <w:r>
                      <w:rPr>
                        <w:rFonts w:ascii="Times New Roman" w:hAnsi="Times New Roman" w:cs="Times New Roman"/>
                        <w:sz w:val="18"/>
                      </w:rPr>
                      <w:t>.</w:t>
                    </w:r>
                    <w:r w:rsidRPr="00FC6735">
                      <w:rPr>
                        <w:rFonts w:ascii="Times New Roman" w:hAnsi="Times New Roman" w:cs="Times New Roman"/>
                        <w:sz w:val="18"/>
                      </w:rPr>
                      <w:t xml:space="preserve"> 800248004-7</w:t>
                    </w:r>
                  </w:p>
                  <w:p w:rsidR="00592806" w:rsidRPr="00FC6735" w:rsidRDefault="00592806" w:rsidP="00296913">
                    <w:pPr>
                      <w:pStyle w:val="Sinespaciado"/>
                      <w:jc w:val="center"/>
                      <w:rPr>
                        <w:rFonts w:ascii="Times New Roman" w:hAnsi="Times New Roman" w:cs="Times New Roman"/>
                        <w:sz w:val="18"/>
                      </w:rPr>
                    </w:pPr>
                  </w:p>
                </w:txbxContent>
              </v:textbox>
            </v:shape>
          </w:pict>
        </mc:Fallback>
      </mc:AlternateContent>
    </w:r>
    <w:r>
      <w:rPr>
        <w:noProof/>
        <w:lang w:val="es-CO" w:eastAsia="es-CO"/>
      </w:rPr>
      <mc:AlternateContent>
        <mc:Choice Requires="wps">
          <w:drawing>
            <wp:anchor distT="0" distB="0" distL="114300" distR="114300" simplePos="0" relativeHeight="251663360" behindDoc="0" locked="0" layoutInCell="1" allowOverlap="1" wp14:anchorId="56C50ED2" wp14:editId="60D66222">
              <wp:simplePos x="0" y="0"/>
              <wp:positionH relativeFrom="column">
                <wp:posOffset>4901565</wp:posOffset>
              </wp:positionH>
              <wp:positionV relativeFrom="paragraph">
                <wp:posOffset>-690245</wp:posOffset>
              </wp:positionV>
              <wp:extent cx="1457325" cy="1171575"/>
              <wp:effectExtent l="0" t="0" r="9525" b="952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171575"/>
                      </a:xfrm>
                      <a:prstGeom prst="rect">
                        <a:avLst/>
                      </a:prstGeom>
                      <a:solidFill>
                        <a:srgbClr val="FFFFFF"/>
                      </a:solidFill>
                      <a:ln w="9525">
                        <a:noFill/>
                        <a:miter lim="800000"/>
                        <a:headEnd/>
                        <a:tailEnd/>
                      </a:ln>
                    </wps:spPr>
                    <wps:txbx>
                      <w:txbxContent>
                        <w:p w:rsidR="00592806" w:rsidRDefault="00592806" w:rsidP="00296913">
                          <w:r>
                            <w:rPr>
                              <w:noProof/>
                              <w:lang w:val="es-CO" w:eastAsia="es-CO"/>
                            </w:rPr>
                            <w:drawing>
                              <wp:inline distT="0" distB="0" distL="0" distR="0" wp14:anchorId="7CB39616" wp14:editId="1091B1C5">
                                <wp:extent cx="1111306" cy="9810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1306" cy="981075"/>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85.95pt;margin-top:-54.35pt;width:114.75pt;height:9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" stroked="f">
              <v:textbox>
                <w:txbxContent>
                  <w:p w:rsidR="00592806" w:rsidRDefault="00592806" w:rsidP="00296913">
                    <w:r>
                      <w:rPr>
                        <w:noProof/>
                        <w:lang w:val="es-CO" w:eastAsia="es-CO"/>
                      </w:rPr>
                      <w:drawing>
                        <wp:inline distT="0" distB="0" distL="0" distR="0" wp14:anchorId="7CB39616" wp14:editId="1091B1C5">
                          <wp:extent cx="1111306" cy="9810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1306" cy="981075"/>
                                  </a:xfrm>
                                  <a:prstGeom prst="rect">
                                    <a:avLst/>
                                  </a:prstGeom>
                                  <a:noFill/>
                                  <a:ln>
                                    <a:noFill/>
                                  </a:ln>
                                </pic:spPr>
                              </pic:pic>
                            </a:graphicData>
                          </a:graphic>
                        </wp:inline>
                      </w:drawing>
                    </w:r>
                  </w:p>
                </w:txbxContent>
              </v:textbox>
            </v:shape>
          </w:pict>
        </mc:Fallback>
      </mc:AlternateContent>
    </w:r>
    <w:r>
      <w:rPr>
        <w:noProof/>
        <w:lang w:val="es-CO" w:eastAsia="es-CO"/>
      </w:rPr>
      <mc:AlternateContent>
        <mc:Choice Requires="wps">
          <w:drawing>
            <wp:anchor distT="0" distB="0" distL="114300" distR="114300" simplePos="0" relativeHeight="251664384" behindDoc="0" locked="0" layoutInCell="1" allowOverlap="1" wp14:anchorId="1B7F9602" wp14:editId="08AA9489">
              <wp:simplePos x="0" y="0"/>
              <wp:positionH relativeFrom="column">
                <wp:posOffset>-870585</wp:posOffset>
              </wp:positionH>
              <wp:positionV relativeFrom="paragraph">
                <wp:posOffset>-690245</wp:posOffset>
              </wp:positionV>
              <wp:extent cx="1638300" cy="137160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371600"/>
                      </a:xfrm>
                      <a:prstGeom prst="rect">
                        <a:avLst/>
                      </a:prstGeom>
                      <a:solidFill>
                        <a:srgbClr val="FFFFFF"/>
                      </a:solidFill>
                      <a:ln w="9525">
                        <a:noFill/>
                        <a:miter lim="800000"/>
                        <a:headEnd/>
                        <a:tailEnd/>
                      </a:ln>
                    </wps:spPr>
                    <wps:txbx>
                      <w:txbxContent>
                        <w:p w:rsidR="00592806" w:rsidRDefault="00592806" w:rsidP="00296913">
                          <w:r>
                            <w:rPr>
                              <w:noProof/>
                              <w:lang w:val="es-CO" w:eastAsia="es-CO"/>
                            </w:rPr>
                            <w:drawing>
                              <wp:inline distT="0" distB="0" distL="0" distR="0" wp14:anchorId="494B865E" wp14:editId="716E8D6D">
                                <wp:extent cx="1234625" cy="923925"/>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4625" cy="92392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8.55pt;margin-top:-54.35pt;width:129pt;height:108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" stroked="f">
              <v:textbox style="mso-fit-shape-to-text:t">
                <w:txbxContent>
                  <w:p w:rsidR="00592806" w:rsidRDefault="00592806" w:rsidP="00296913">
                    <w:r>
                      <w:rPr>
                        <w:noProof/>
                        <w:lang w:val="es-CO" w:eastAsia="es-CO"/>
                      </w:rPr>
                      <w:drawing>
                        <wp:inline distT="0" distB="0" distL="0" distR="0" wp14:anchorId="494B865E" wp14:editId="716E8D6D">
                          <wp:extent cx="1234625" cy="923925"/>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4625" cy="923925"/>
                                  </a:xfrm>
                                  <a:prstGeom prst="rect">
                                    <a:avLst/>
                                  </a:prstGeom>
                                  <a:noFill/>
                                  <a:ln>
                                    <a:noFill/>
                                  </a:ln>
                                </pic:spPr>
                              </pic:pic>
                            </a:graphicData>
                          </a:graphic>
                        </wp:inline>
                      </w:drawing>
                    </w:r>
                  </w:p>
                </w:txbxContent>
              </v:textbox>
            </v:shape>
          </w:pict>
        </mc:Fallback>
      </mc:AlternateContent>
    </w:r>
  </w:p>
  <w:p w:rsidR="00592806" w:rsidRDefault="00592806">
    <w:pPr>
      <w:pStyle w:val="Encabezado"/>
    </w:pPr>
  </w:p>
  <w:p w:rsidR="00592806" w:rsidRDefault="0059280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1CD6"/>
    <w:multiLevelType w:val="multilevel"/>
    <w:tmpl w:val="DE12125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lang w:val="es-C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317434A"/>
    <w:multiLevelType w:val="hybridMultilevel"/>
    <w:tmpl w:val="406CDCB0"/>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32125D6"/>
    <w:multiLevelType w:val="hybridMultilevel"/>
    <w:tmpl w:val="8CE81F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522184F"/>
    <w:multiLevelType w:val="hybridMultilevel"/>
    <w:tmpl w:val="37E0EE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7EF1149"/>
    <w:multiLevelType w:val="hybridMultilevel"/>
    <w:tmpl w:val="9200ACFA"/>
    <w:lvl w:ilvl="0" w:tplc="240A0011">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8A37B8E"/>
    <w:multiLevelType w:val="hybridMultilevel"/>
    <w:tmpl w:val="ACCEFA54"/>
    <w:lvl w:ilvl="0" w:tplc="EE1C593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9AB21BC"/>
    <w:multiLevelType w:val="hybridMultilevel"/>
    <w:tmpl w:val="9E7C60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9BB78B5"/>
    <w:multiLevelType w:val="hybridMultilevel"/>
    <w:tmpl w:val="EFD207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BA440BB"/>
    <w:multiLevelType w:val="hybridMultilevel"/>
    <w:tmpl w:val="5986D05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0BC248C2"/>
    <w:multiLevelType w:val="hybridMultilevel"/>
    <w:tmpl w:val="02D86264"/>
    <w:lvl w:ilvl="0" w:tplc="200CBFBE">
      <w:start w:val="1"/>
      <w:numFmt w:val="decimal"/>
      <w:lvlText w:val="%1."/>
      <w:lvlJc w:val="left"/>
      <w:pPr>
        <w:ind w:left="720" w:hanging="360"/>
      </w:pPr>
      <w:rPr>
        <w:rFonts w:ascii="Arial" w:eastAsiaTheme="minorHAnsi"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0F7061DD"/>
    <w:multiLevelType w:val="multilevel"/>
    <w:tmpl w:val="C7080BB8"/>
    <w:lvl w:ilvl="0">
      <w:start w:val="1"/>
      <w:numFmt w:val="decimal"/>
      <w:lvlText w:val="%1."/>
      <w:lvlJc w:val="left"/>
      <w:pPr>
        <w:ind w:left="1080" w:hanging="720"/>
      </w:pPr>
      <w:rPr>
        <w:rFonts w:hint="default"/>
        <w:b/>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F7C34FC"/>
    <w:multiLevelType w:val="hybridMultilevel"/>
    <w:tmpl w:val="F9A2618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0FB12A03"/>
    <w:multiLevelType w:val="multilevel"/>
    <w:tmpl w:val="B944F658"/>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color w:val="auto"/>
        <w:lang w:val="es-C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115E75A0"/>
    <w:multiLevelType w:val="hybridMultilevel"/>
    <w:tmpl w:val="D1A4083E"/>
    <w:lvl w:ilvl="0" w:tplc="86445024">
      <w:start w:val="4"/>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49436F1"/>
    <w:multiLevelType w:val="hybridMultilevel"/>
    <w:tmpl w:val="FCCA890E"/>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5256DD3"/>
    <w:multiLevelType w:val="hybridMultilevel"/>
    <w:tmpl w:val="E8B2B0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1595271C"/>
    <w:multiLevelType w:val="hybridMultilevel"/>
    <w:tmpl w:val="506A4D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16AB519C"/>
    <w:multiLevelType w:val="hybridMultilevel"/>
    <w:tmpl w:val="22A80A70"/>
    <w:lvl w:ilvl="0" w:tplc="974020C8">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1B8C00C9"/>
    <w:multiLevelType w:val="hybridMultilevel"/>
    <w:tmpl w:val="532425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1C2B5A02"/>
    <w:multiLevelType w:val="hybridMultilevel"/>
    <w:tmpl w:val="A68845F6"/>
    <w:lvl w:ilvl="0" w:tplc="24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1E863FE9"/>
    <w:multiLevelType w:val="hybridMultilevel"/>
    <w:tmpl w:val="1FFC8C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1F6E70BB"/>
    <w:multiLevelType w:val="hybridMultilevel"/>
    <w:tmpl w:val="0ED68FB6"/>
    <w:lvl w:ilvl="0" w:tplc="A17A653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282424C0"/>
    <w:multiLevelType w:val="multilevel"/>
    <w:tmpl w:val="0AF8275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2AAF4A89"/>
    <w:multiLevelType w:val="hybridMultilevel"/>
    <w:tmpl w:val="C570FD3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2B841554"/>
    <w:multiLevelType w:val="hybridMultilevel"/>
    <w:tmpl w:val="E0ACCB66"/>
    <w:lvl w:ilvl="0" w:tplc="24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2D427C9A"/>
    <w:multiLevelType w:val="multilevel"/>
    <w:tmpl w:val="FFE20EC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0736DEF"/>
    <w:multiLevelType w:val="hybridMultilevel"/>
    <w:tmpl w:val="8B54BF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338C3F61"/>
    <w:multiLevelType w:val="hybridMultilevel"/>
    <w:tmpl w:val="DBC6EACE"/>
    <w:lvl w:ilvl="0" w:tplc="6F18531C">
      <w:start w:val="1"/>
      <w:numFmt w:val="decimal"/>
      <w:lvlText w:val="%1."/>
      <w:lvlJc w:val="left"/>
      <w:pPr>
        <w:ind w:left="720" w:hanging="360"/>
      </w:pPr>
      <w:rPr>
        <w:rFonts w:ascii="Arial" w:hAnsi="Arial" w:cs="Arial" w:hint="default"/>
        <w:b/>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34DE5564"/>
    <w:multiLevelType w:val="hybridMultilevel"/>
    <w:tmpl w:val="31D4E43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3B13E91B"/>
    <w:multiLevelType w:val="hybridMultilevel"/>
    <w:tmpl w:val="522E1C8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3E7971A6"/>
    <w:multiLevelType w:val="hybridMultilevel"/>
    <w:tmpl w:val="7D00024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41FE716F"/>
    <w:multiLevelType w:val="hybridMultilevel"/>
    <w:tmpl w:val="0AC0B77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431C462A"/>
    <w:multiLevelType w:val="hybridMultilevel"/>
    <w:tmpl w:val="1F54244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437E0844"/>
    <w:multiLevelType w:val="hybridMultilevel"/>
    <w:tmpl w:val="7D3E10E2"/>
    <w:lvl w:ilvl="0" w:tplc="24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4E3F7D8A"/>
    <w:multiLevelType w:val="multilevel"/>
    <w:tmpl w:val="296444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50AC2E90"/>
    <w:multiLevelType w:val="hybridMultilevel"/>
    <w:tmpl w:val="503C9F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512C3EEF"/>
    <w:multiLevelType w:val="hybridMultilevel"/>
    <w:tmpl w:val="5486F186"/>
    <w:lvl w:ilvl="0" w:tplc="86445024">
      <w:start w:val="4"/>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5181048A"/>
    <w:multiLevelType w:val="hybridMultilevel"/>
    <w:tmpl w:val="8FB0D6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53B51DB9"/>
    <w:multiLevelType w:val="multilevel"/>
    <w:tmpl w:val="E9AAC6CA"/>
    <w:lvl w:ilvl="0">
      <w:start w:val="3"/>
      <w:numFmt w:val="decimal"/>
      <w:lvlText w:val="%1."/>
      <w:lvlJc w:val="left"/>
      <w:pPr>
        <w:ind w:left="360" w:hanging="360"/>
      </w:pPr>
      <w:rPr>
        <w:rFonts w:ascii="Helvetica-Bold" w:eastAsiaTheme="minorHAnsi" w:hAnsi="Helvetica-Bold" w:cs="Helvetica-Bold" w:hint="default"/>
        <w:b/>
        <w:sz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9">
    <w:nsid w:val="583D6ECA"/>
    <w:multiLevelType w:val="hybridMultilevel"/>
    <w:tmpl w:val="0472D704"/>
    <w:lvl w:ilvl="0" w:tplc="24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5AD84DEB"/>
    <w:multiLevelType w:val="multilevel"/>
    <w:tmpl w:val="6CB4C1AE"/>
    <w:lvl w:ilvl="0">
      <w:start w:val="1"/>
      <w:numFmt w:val="decimal"/>
      <w:lvlText w:val="%1."/>
      <w:lvlJc w:val="left"/>
      <w:pPr>
        <w:ind w:left="720" w:hanging="360"/>
      </w:pPr>
      <w:rPr>
        <w:rFonts w:ascii="Arial" w:eastAsiaTheme="minorHAnsi" w:hAnsi="Arial" w:cs="Arial"/>
      </w:rPr>
    </w:lvl>
    <w:lvl w:ilvl="1">
      <w:start w:val="8"/>
      <w:numFmt w:val="decimal"/>
      <w:isLgl/>
      <w:lvlText w:val="%1.%2"/>
      <w:lvlJc w:val="left"/>
      <w:pPr>
        <w:ind w:left="945" w:hanging="58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5B9E0AE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A66E1D"/>
    <w:multiLevelType w:val="hybridMultilevel"/>
    <w:tmpl w:val="16CC1838"/>
    <w:lvl w:ilvl="0" w:tplc="24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6A4E7F97"/>
    <w:multiLevelType w:val="hybridMultilevel"/>
    <w:tmpl w:val="7DE63E04"/>
    <w:lvl w:ilvl="0" w:tplc="CB10CB8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74B47057"/>
    <w:multiLevelType w:val="hybridMultilevel"/>
    <w:tmpl w:val="9BBE5FE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79A2766"/>
    <w:multiLevelType w:val="hybridMultilevel"/>
    <w:tmpl w:val="7CFE86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99F2BAD"/>
    <w:multiLevelType w:val="hybridMultilevel"/>
    <w:tmpl w:val="7BB2C7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9FF7BD3"/>
    <w:multiLevelType w:val="multilevel"/>
    <w:tmpl w:val="77FC5E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7A3806DB"/>
    <w:multiLevelType w:val="hybridMultilevel"/>
    <w:tmpl w:val="C56C52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7DA44D2D"/>
    <w:multiLevelType w:val="hybridMultilevel"/>
    <w:tmpl w:val="10E2F67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5"/>
  </w:num>
  <w:num w:numId="2">
    <w:abstractNumId w:val="2"/>
  </w:num>
  <w:num w:numId="3">
    <w:abstractNumId w:val="26"/>
  </w:num>
  <w:num w:numId="4">
    <w:abstractNumId w:val="49"/>
  </w:num>
  <w:num w:numId="5">
    <w:abstractNumId w:val="17"/>
  </w:num>
  <w:num w:numId="6">
    <w:abstractNumId w:val="16"/>
  </w:num>
  <w:num w:numId="7">
    <w:abstractNumId w:val="37"/>
  </w:num>
  <w:num w:numId="8">
    <w:abstractNumId w:val="31"/>
  </w:num>
  <w:num w:numId="9">
    <w:abstractNumId w:val="28"/>
  </w:num>
  <w:num w:numId="10">
    <w:abstractNumId w:val="48"/>
  </w:num>
  <w:num w:numId="11">
    <w:abstractNumId w:val="18"/>
  </w:num>
  <w:num w:numId="12">
    <w:abstractNumId w:val="3"/>
  </w:num>
  <w:num w:numId="13">
    <w:abstractNumId w:val="45"/>
  </w:num>
  <w:num w:numId="14">
    <w:abstractNumId w:val="47"/>
  </w:num>
  <w:num w:numId="15">
    <w:abstractNumId w:val="27"/>
  </w:num>
  <w:num w:numId="16">
    <w:abstractNumId w:val="25"/>
  </w:num>
  <w:num w:numId="17">
    <w:abstractNumId w:val="15"/>
  </w:num>
  <w:num w:numId="18">
    <w:abstractNumId w:val="44"/>
  </w:num>
  <w:num w:numId="19">
    <w:abstractNumId w:val="46"/>
  </w:num>
  <w:num w:numId="20">
    <w:abstractNumId w:val="34"/>
  </w:num>
  <w:num w:numId="21">
    <w:abstractNumId w:val="11"/>
  </w:num>
  <w:num w:numId="22">
    <w:abstractNumId w:val="41"/>
  </w:num>
  <w:num w:numId="23">
    <w:abstractNumId w:val="12"/>
  </w:num>
  <w:num w:numId="24">
    <w:abstractNumId w:val="22"/>
  </w:num>
  <w:num w:numId="25">
    <w:abstractNumId w:val="21"/>
  </w:num>
  <w:num w:numId="26">
    <w:abstractNumId w:val="6"/>
  </w:num>
  <w:num w:numId="27">
    <w:abstractNumId w:val="39"/>
  </w:num>
  <w:num w:numId="28">
    <w:abstractNumId w:val="19"/>
  </w:num>
  <w:num w:numId="29">
    <w:abstractNumId w:val="24"/>
  </w:num>
  <w:num w:numId="30">
    <w:abstractNumId w:val="33"/>
  </w:num>
  <w:num w:numId="31">
    <w:abstractNumId w:val="42"/>
  </w:num>
  <w:num w:numId="32">
    <w:abstractNumId w:val="10"/>
  </w:num>
  <w:num w:numId="33">
    <w:abstractNumId w:val="38"/>
  </w:num>
  <w:num w:numId="34">
    <w:abstractNumId w:val="9"/>
  </w:num>
  <w:num w:numId="35">
    <w:abstractNumId w:val="40"/>
  </w:num>
  <w:num w:numId="36">
    <w:abstractNumId w:val="0"/>
  </w:num>
  <w:num w:numId="37">
    <w:abstractNumId w:val="20"/>
  </w:num>
  <w:num w:numId="38">
    <w:abstractNumId w:val="7"/>
  </w:num>
  <w:num w:numId="39">
    <w:abstractNumId w:val="4"/>
  </w:num>
  <w:num w:numId="40">
    <w:abstractNumId w:val="14"/>
  </w:num>
  <w:num w:numId="41">
    <w:abstractNumId w:val="1"/>
  </w:num>
  <w:num w:numId="42">
    <w:abstractNumId w:val="32"/>
  </w:num>
  <w:num w:numId="43">
    <w:abstractNumId w:val="29"/>
  </w:num>
  <w:num w:numId="44">
    <w:abstractNumId w:val="23"/>
  </w:num>
  <w:num w:numId="45">
    <w:abstractNumId w:val="30"/>
  </w:num>
  <w:num w:numId="46">
    <w:abstractNumId w:val="13"/>
  </w:num>
  <w:num w:numId="47">
    <w:abstractNumId w:val="43"/>
  </w:num>
  <w:num w:numId="48">
    <w:abstractNumId w:val="8"/>
  </w:num>
  <w:num w:numId="49">
    <w:abstractNumId w:val="5"/>
  </w:num>
  <w:num w:numId="50">
    <w:abstractNumId w:val="3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B6B"/>
    <w:rsid w:val="00000E55"/>
    <w:rsid w:val="000109B4"/>
    <w:rsid w:val="00011A2F"/>
    <w:rsid w:val="00016C9A"/>
    <w:rsid w:val="0002014D"/>
    <w:rsid w:val="00020D16"/>
    <w:rsid w:val="00043D65"/>
    <w:rsid w:val="00044771"/>
    <w:rsid w:val="00046903"/>
    <w:rsid w:val="00050517"/>
    <w:rsid w:val="000616B8"/>
    <w:rsid w:val="00063252"/>
    <w:rsid w:val="000660CE"/>
    <w:rsid w:val="00071303"/>
    <w:rsid w:val="000766C3"/>
    <w:rsid w:val="0008419F"/>
    <w:rsid w:val="00090597"/>
    <w:rsid w:val="000933FC"/>
    <w:rsid w:val="00097D77"/>
    <w:rsid w:val="000A2911"/>
    <w:rsid w:val="000A3A73"/>
    <w:rsid w:val="000A7D0A"/>
    <w:rsid w:val="000B55E7"/>
    <w:rsid w:val="000B7A2A"/>
    <w:rsid w:val="000C6079"/>
    <w:rsid w:val="000C7974"/>
    <w:rsid w:val="000C7D2F"/>
    <w:rsid w:val="000D0052"/>
    <w:rsid w:val="000E441F"/>
    <w:rsid w:val="000F01BD"/>
    <w:rsid w:val="000F2858"/>
    <w:rsid w:val="001021F0"/>
    <w:rsid w:val="00103151"/>
    <w:rsid w:val="001107A5"/>
    <w:rsid w:val="00117991"/>
    <w:rsid w:val="00120433"/>
    <w:rsid w:val="00133484"/>
    <w:rsid w:val="001410B2"/>
    <w:rsid w:val="001437B1"/>
    <w:rsid w:val="001468B3"/>
    <w:rsid w:val="0015185F"/>
    <w:rsid w:val="001548F8"/>
    <w:rsid w:val="00166FC8"/>
    <w:rsid w:val="00191F68"/>
    <w:rsid w:val="0019224B"/>
    <w:rsid w:val="00196C1E"/>
    <w:rsid w:val="001A650B"/>
    <w:rsid w:val="001A6C6B"/>
    <w:rsid w:val="001D2747"/>
    <w:rsid w:val="001E0F78"/>
    <w:rsid w:val="001E3C78"/>
    <w:rsid w:val="001F2823"/>
    <w:rsid w:val="00200266"/>
    <w:rsid w:val="00206979"/>
    <w:rsid w:val="002070CB"/>
    <w:rsid w:val="00213A74"/>
    <w:rsid w:val="002149A5"/>
    <w:rsid w:val="00222A34"/>
    <w:rsid w:val="002544A1"/>
    <w:rsid w:val="0026086A"/>
    <w:rsid w:val="00286F44"/>
    <w:rsid w:val="00290923"/>
    <w:rsid w:val="00296913"/>
    <w:rsid w:val="002B45B8"/>
    <w:rsid w:val="002B4943"/>
    <w:rsid w:val="002C1BBA"/>
    <w:rsid w:val="002C1F82"/>
    <w:rsid w:val="002C5866"/>
    <w:rsid w:val="002D22E3"/>
    <w:rsid w:val="002D5CF2"/>
    <w:rsid w:val="002E0DE3"/>
    <w:rsid w:val="002E1166"/>
    <w:rsid w:val="002E201D"/>
    <w:rsid w:val="002F668D"/>
    <w:rsid w:val="003061F0"/>
    <w:rsid w:val="00310BEA"/>
    <w:rsid w:val="00311616"/>
    <w:rsid w:val="00320C26"/>
    <w:rsid w:val="00320CE4"/>
    <w:rsid w:val="0032232F"/>
    <w:rsid w:val="0032267F"/>
    <w:rsid w:val="00330E57"/>
    <w:rsid w:val="00331861"/>
    <w:rsid w:val="003474E5"/>
    <w:rsid w:val="00351E29"/>
    <w:rsid w:val="0037315B"/>
    <w:rsid w:val="003737EC"/>
    <w:rsid w:val="00374930"/>
    <w:rsid w:val="003854B7"/>
    <w:rsid w:val="003A3433"/>
    <w:rsid w:val="003B392B"/>
    <w:rsid w:val="003C05E9"/>
    <w:rsid w:val="003E4104"/>
    <w:rsid w:val="003E443E"/>
    <w:rsid w:val="00401410"/>
    <w:rsid w:val="00403BD9"/>
    <w:rsid w:val="00405D67"/>
    <w:rsid w:val="00406D8A"/>
    <w:rsid w:val="004116F0"/>
    <w:rsid w:val="0041317B"/>
    <w:rsid w:val="00416445"/>
    <w:rsid w:val="00424908"/>
    <w:rsid w:val="00425003"/>
    <w:rsid w:val="00434477"/>
    <w:rsid w:val="00446A40"/>
    <w:rsid w:val="00447F19"/>
    <w:rsid w:val="00454768"/>
    <w:rsid w:val="00460DA8"/>
    <w:rsid w:val="004641DD"/>
    <w:rsid w:val="004666B3"/>
    <w:rsid w:val="00466A1D"/>
    <w:rsid w:val="00496F0F"/>
    <w:rsid w:val="004A0B34"/>
    <w:rsid w:val="004A1179"/>
    <w:rsid w:val="004A74BE"/>
    <w:rsid w:val="004B0D58"/>
    <w:rsid w:val="004B492F"/>
    <w:rsid w:val="004C6484"/>
    <w:rsid w:val="004C7114"/>
    <w:rsid w:val="004E1F94"/>
    <w:rsid w:val="004F0DE0"/>
    <w:rsid w:val="004F7394"/>
    <w:rsid w:val="00506332"/>
    <w:rsid w:val="0051189C"/>
    <w:rsid w:val="00517EA1"/>
    <w:rsid w:val="0053032D"/>
    <w:rsid w:val="00533812"/>
    <w:rsid w:val="00534544"/>
    <w:rsid w:val="0054224A"/>
    <w:rsid w:val="00544F12"/>
    <w:rsid w:val="0054714E"/>
    <w:rsid w:val="00562227"/>
    <w:rsid w:val="005623A1"/>
    <w:rsid w:val="00592806"/>
    <w:rsid w:val="005A1FFE"/>
    <w:rsid w:val="005A76ED"/>
    <w:rsid w:val="005B645C"/>
    <w:rsid w:val="005C0985"/>
    <w:rsid w:val="005C64BF"/>
    <w:rsid w:val="005D1EEF"/>
    <w:rsid w:val="005D4A8E"/>
    <w:rsid w:val="005E56CD"/>
    <w:rsid w:val="006336D1"/>
    <w:rsid w:val="006518F9"/>
    <w:rsid w:val="00672B99"/>
    <w:rsid w:val="00675659"/>
    <w:rsid w:val="00681163"/>
    <w:rsid w:val="00690693"/>
    <w:rsid w:val="006A44C1"/>
    <w:rsid w:val="006B3321"/>
    <w:rsid w:val="006B3FD6"/>
    <w:rsid w:val="006B46C2"/>
    <w:rsid w:val="006B57FC"/>
    <w:rsid w:val="006B6B6D"/>
    <w:rsid w:val="006C0BE9"/>
    <w:rsid w:val="006D1A31"/>
    <w:rsid w:val="006F10F0"/>
    <w:rsid w:val="00701352"/>
    <w:rsid w:val="00702514"/>
    <w:rsid w:val="0070614F"/>
    <w:rsid w:val="007119E5"/>
    <w:rsid w:val="00712BDA"/>
    <w:rsid w:val="0071335A"/>
    <w:rsid w:val="00713373"/>
    <w:rsid w:val="007165CC"/>
    <w:rsid w:val="00732C69"/>
    <w:rsid w:val="00736642"/>
    <w:rsid w:val="007505AF"/>
    <w:rsid w:val="00774D7C"/>
    <w:rsid w:val="00787AD5"/>
    <w:rsid w:val="00791C9F"/>
    <w:rsid w:val="007924E6"/>
    <w:rsid w:val="00794998"/>
    <w:rsid w:val="00796D11"/>
    <w:rsid w:val="0079752F"/>
    <w:rsid w:val="007A65EC"/>
    <w:rsid w:val="007A697C"/>
    <w:rsid w:val="007B1480"/>
    <w:rsid w:val="007B5A9D"/>
    <w:rsid w:val="007B7B66"/>
    <w:rsid w:val="007C49E5"/>
    <w:rsid w:val="007D2B7D"/>
    <w:rsid w:val="00806E64"/>
    <w:rsid w:val="00822917"/>
    <w:rsid w:val="00825487"/>
    <w:rsid w:val="00826C57"/>
    <w:rsid w:val="0084066B"/>
    <w:rsid w:val="00840B51"/>
    <w:rsid w:val="008466D6"/>
    <w:rsid w:val="00866CB8"/>
    <w:rsid w:val="00870585"/>
    <w:rsid w:val="0087261C"/>
    <w:rsid w:val="0087740A"/>
    <w:rsid w:val="00880442"/>
    <w:rsid w:val="00882249"/>
    <w:rsid w:val="00891922"/>
    <w:rsid w:val="008943B9"/>
    <w:rsid w:val="00895CD2"/>
    <w:rsid w:val="008A3ACA"/>
    <w:rsid w:val="008B6047"/>
    <w:rsid w:val="008C12A6"/>
    <w:rsid w:val="008C653C"/>
    <w:rsid w:val="008D02F5"/>
    <w:rsid w:val="008D6910"/>
    <w:rsid w:val="008D7ACB"/>
    <w:rsid w:val="008E1997"/>
    <w:rsid w:val="008E32C9"/>
    <w:rsid w:val="008F3045"/>
    <w:rsid w:val="00915200"/>
    <w:rsid w:val="00923896"/>
    <w:rsid w:val="00931482"/>
    <w:rsid w:val="009735EC"/>
    <w:rsid w:val="00973B33"/>
    <w:rsid w:val="0098766A"/>
    <w:rsid w:val="009A09C9"/>
    <w:rsid w:val="009A2E7C"/>
    <w:rsid w:val="009A3D07"/>
    <w:rsid w:val="009D3A4C"/>
    <w:rsid w:val="009D5887"/>
    <w:rsid w:val="009D5A8C"/>
    <w:rsid w:val="009E5EC3"/>
    <w:rsid w:val="009F6C90"/>
    <w:rsid w:val="00A0597B"/>
    <w:rsid w:val="00A15C15"/>
    <w:rsid w:val="00A17E02"/>
    <w:rsid w:val="00A230D4"/>
    <w:rsid w:val="00A379BA"/>
    <w:rsid w:val="00A41726"/>
    <w:rsid w:val="00A41E4D"/>
    <w:rsid w:val="00A55214"/>
    <w:rsid w:val="00A7245F"/>
    <w:rsid w:val="00A86B55"/>
    <w:rsid w:val="00AA009B"/>
    <w:rsid w:val="00AA1FA8"/>
    <w:rsid w:val="00AB7583"/>
    <w:rsid w:val="00AC541F"/>
    <w:rsid w:val="00AD56EE"/>
    <w:rsid w:val="00AE1B2B"/>
    <w:rsid w:val="00AE3CFF"/>
    <w:rsid w:val="00AF02C6"/>
    <w:rsid w:val="00B03B19"/>
    <w:rsid w:val="00B062F4"/>
    <w:rsid w:val="00B15588"/>
    <w:rsid w:val="00B21067"/>
    <w:rsid w:val="00B24446"/>
    <w:rsid w:val="00B25A7D"/>
    <w:rsid w:val="00B2672C"/>
    <w:rsid w:val="00B450E1"/>
    <w:rsid w:val="00B60060"/>
    <w:rsid w:val="00B77347"/>
    <w:rsid w:val="00B80D93"/>
    <w:rsid w:val="00B82279"/>
    <w:rsid w:val="00BA1C90"/>
    <w:rsid w:val="00BA47C7"/>
    <w:rsid w:val="00BB6AB4"/>
    <w:rsid w:val="00BC2FD8"/>
    <w:rsid w:val="00BC3BC6"/>
    <w:rsid w:val="00BC41FA"/>
    <w:rsid w:val="00BC5F9C"/>
    <w:rsid w:val="00C02B60"/>
    <w:rsid w:val="00C10FCC"/>
    <w:rsid w:val="00C126D6"/>
    <w:rsid w:val="00C14B89"/>
    <w:rsid w:val="00C33F25"/>
    <w:rsid w:val="00C45A8C"/>
    <w:rsid w:val="00C45F17"/>
    <w:rsid w:val="00C51836"/>
    <w:rsid w:val="00C802EA"/>
    <w:rsid w:val="00CA116A"/>
    <w:rsid w:val="00CD0C1A"/>
    <w:rsid w:val="00CD36F9"/>
    <w:rsid w:val="00CE5CE2"/>
    <w:rsid w:val="00CE5FE4"/>
    <w:rsid w:val="00CE6751"/>
    <w:rsid w:val="00D015DD"/>
    <w:rsid w:val="00D06ACD"/>
    <w:rsid w:val="00D1120B"/>
    <w:rsid w:val="00D2329E"/>
    <w:rsid w:val="00D2740F"/>
    <w:rsid w:val="00D3032C"/>
    <w:rsid w:val="00D40522"/>
    <w:rsid w:val="00D42E70"/>
    <w:rsid w:val="00D71632"/>
    <w:rsid w:val="00D72C79"/>
    <w:rsid w:val="00D80455"/>
    <w:rsid w:val="00D92156"/>
    <w:rsid w:val="00D95796"/>
    <w:rsid w:val="00DA194C"/>
    <w:rsid w:val="00DA77EA"/>
    <w:rsid w:val="00DB40BE"/>
    <w:rsid w:val="00DC1777"/>
    <w:rsid w:val="00DC3541"/>
    <w:rsid w:val="00DC3B24"/>
    <w:rsid w:val="00DD1317"/>
    <w:rsid w:val="00DF1F3D"/>
    <w:rsid w:val="00DF679C"/>
    <w:rsid w:val="00DF72E1"/>
    <w:rsid w:val="00E01BC9"/>
    <w:rsid w:val="00E01BEF"/>
    <w:rsid w:val="00E10C6B"/>
    <w:rsid w:val="00E11752"/>
    <w:rsid w:val="00E1311B"/>
    <w:rsid w:val="00E25F20"/>
    <w:rsid w:val="00E31CA5"/>
    <w:rsid w:val="00E34E59"/>
    <w:rsid w:val="00E41E4E"/>
    <w:rsid w:val="00E42F64"/>
    <w:rsid w:val="00E442D8"/>
    <w:rsid w:val="00E4798B"/>
    <w:rsid w:val="00E52F79"/>
    <w:rsid w:val="00E5688F"/>
    <w:rsid w:val="00E611CC"/>
    <w:rsid w:val="00E61771"/>
    <w:rsid w:val="00E67CD5"/>
    <w:rsid w:val="00E71E7F"/>
    <w:rsid w:val="00E82EF0"/>
    <w:rsid w:val="00E8465F"/>
    <w:rsid w:val="00E85149"/>
    <w:rsid w:val="00E85B69"/>
    <w:rsid w:val="00E9082C"/>
    <w:rsid w:val="00EA3EA8"/>
    <w:rsid w:val="00EB01C0"/>
    <w:rsid w:val="00ED408B"/>
    <w:rsid w:val="00ED6901"/>
    <w:rsid w:val="00EF7C2A"/>
    <w:rsid w:val="00F16959"/>
    <w:rsid w:val="00F24444"/>
    <w:rsid w:val="00F31A0D"/>
    <w:rsid w:val="00F3351B"/>
    <w:rsid w:val="00F41536"/>
    <w:rsid w:val="00F41D4A"/>
    <w:rsid w:val="00F423E8"/>
    <w:rsid w:val="00F45B6B"/>
    <w:rsid w:val="00F468E7"/>
    <w:rsid w:val="00F53655"/>
    <w:rsid w:val="00F828E2"/>
    <w:rsid w:val="00F83A9D"/>
    <w:rsid w:val="00F861ED"/>
    <w:rsid w:val="00FA1E2C"/>
    <w:rsid w:val="00FB149B"/>
    <w:rsid w:val="00FB503A"/>
    <w:rsid w:val="00FB5F60"/>
    <w:rsid w:val="00FC05D1"/>
    <w:rsid w:val="00FC3B85"/>
    <w:rsid w:val="00FD285B"/>
    <w:rsid w:val="00FD4463"/>
    <w:rsid w:val="00FE68E3"/>
    <w:rsid w:val="00FF1C7B"/>
    <w:rsid w:val="00FF38FD"/>
    <w:rsid w:val="00FF4120"/>
    <w:rsid w:val="00FF550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B6B"/>
    <w:pPr>
      <w:spacing w:after="0" w:line="240" w:lineRule="auto"/>
    </w:pPr>
    <w:rPr>
      <w:rFonts w:ascii="Times New Roman" w:eastAsia="Times New Roman" w:hAnsi="Times New Roman" w:cs="Times New Roman"/>
      <w:sz w:val="24"/>
      <w:szCs w:val="24"/>
      <w:lang w:val="es-ES"/>
    </w:rPr>
  </w:style>
  <w:style w:type="paragraph" w:styleId="Ttulo1">
    <w:name w:val="heading 1"/>
    <w:basedOn w:val="Normal"/>
    <w:next w:val="Normal"/>
    <w:link w:val="Ttulo1Car"/>
    <w:uiPriority w:val="9"/>
    <w:qFormat/>
    <w:rsid w:val="001021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E41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B4943"/>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5B6B"/>
    <w:pPr>
      <w:tabs>
        <w:tab w:val="center" w:pos="4419"/>
        <w:tab w:val="right" w:pos="8838"/>
      </w:tabs>
    </w:pPr>
  </w:style>
  <w:style w:type="character" w:customStyle="1" w:styleId="EncabezadoCar">
    <w:name w:val="Encabezado Car"/>
    <w:basedOn w:val="Fuentedeprrafopredeter"/>
    <w:link w:val="Encabezado"/>
    <w:uiPriority w:val="99"/>
    <w:rsid w:val="00F45B6B"/>
  </w:style>
  <w:style w:type="paragraph" w:styleId="Piedepgina">
    <w:name w:val="footer"/>
    <w:basedOn w:val="Normal"/>
    <w:link w:val="PiedepginaCar"/>
    <w:uiPriority w:val="99"/>
    <w:unhideWhenUsed/>
    <w:rsid w:val="00F45B6B"/>
    <w:pPr>
      <w:tabs>
        <w:tab w:val="center" w:pos="4419"/>
        <w:tab w:val="right" w:pos="8838"/>
      </w:tabs>
    </w:pPr>
  </w:style>
  <w:style w:type="character" w:customStyle="1" w:styleId="PiedepginaCar">
    <w:name w:val="Pie de página Car"/>
    <w:basedOn w:val="Fuentedeprrafopredeter"/>
    <w:link w:val="Piedepgina"/>
    <w:uiPriority w:val="99"/>
    <w:rsid w:val="00F45B6B"/>
  </w:style>
  <w:style w:type="paragraph" w:styleId="Sinespaciado">
    <w:name w:val="No Spacing"/>
    <w:uiPriority w:val="1"/>
    <w:qFormat/>
    <w:rsid w:val="00F45B6B"/>
    <w:pPr>
      <w:spacing w:after="0" w:line="240" w:lineRule="auto"/>
    </w:pPr>
  </w:style>
  <w:style w:type="paragraph" w:styleId="Prrafodelista">
    <w:name w:val="List Paragraph"/>
    <w:basedOn w:val="Normal"/>
    <w:uiPriority w:val="34"/>
    <w:qFormat/>
    <w:rsid w:val="00F45B6B"/>
    <w:pPr>
      <w:ind w:left="720"/>
      <w:contextualSpacing/>
    </w:pPr>
  </w:style>
  <w:style w:type="character" w:styleId="Hipervnculo">
    <w:name w:val="Hyperlink"/>
    <w:uiPriority w:val="99"/>
    <w:rsid w:val="009D5887"/>
    <w:rPr>
      <w:color w:val="0000FF"/>
      <w:u w:val="single"/>
    </w:rPr>
  </w:style>
  <w:style w:type="paragraph" w:styleId="Textodeglobo">
    <w:name w:val="Balloon Text"/>
    <w:basedOn w:val="Normal"/>
    <w:link w:val="TextodegloboCar"/>
    <w:uiPriority w:val="99"/>
    <w:semiHidden/>
    <w:unhideWhenUsed/>
    <w:rsid w:val="009D5887"/>
    <w:rPr>
      <w:rFonts w:ascii="Tahoma" w:hAnsi="Tahoma" w:cs="Tahoma"/>
      <w:sz w:val="16"/>
      <w:szCs w:val="16"/>
    </w:rPr>
  </w:style>
  <w:style w:type="character" w:customStyle="1" w:styleId="TextodegloboCar">
    <w:name w:val="Texto de globo Car"/>
    <w:basedOn w:val="Fuentedeprrafopredeter"/>
    <w:link w:val="Textodeglobo"/>
    <w:uiPriority w:val="99"/>
    <w:semiHidden/>
    <w:rsid w:val="009D5887"/>
    <w:rPr>
      <w:rFonts w:ascii="Tahoma" w:eastAsia="Times New Roman" w:hAnsi="Tahoma" w:cs="Tahoma"/>
      <w:sz w:val="16"/>
      <w:szCs w:val="16"/>
      <w:lang w:val="es-ES"/>
    </w:rPr>
  </w:style>
  <w:style w:type="character" w:styleId="nfasisintenso">
    <w:name w:val="Intense Emphasis"/>
    <w:uiPriority w:val="21"/>
    <w:qFormat/>
    <w:rsid w:val="009D5887"/>
    <w:rPr>
      <w:rFonts w:ascii="Cambria" w:eastAsia="Times New Roman" w:hAnsi="Cambria" w:cs="Times New Roman"/>
      <w:b/>
      <w:bCs/>
      <w:i/>
      <w:iCs/>
      <w:dstrike w:val="0"/>
      <w:color w:val="FFFFFF"/>
      <w:bdr w:val="single" w:sz="18" w:space="0" w:color="C0504D"/>
      <w:shd w:val="clear" w:color="auto" w:fill="C0504D"/>
      <w:vertAlign w:val="baseline"/>
    </w:rPr>
  </w:style>
  <w:style w:type="table" w:styleId="Tablaconcuadrcula">
    <w:name w:val="Table Grid"/>
    <w:basedOn w:val="Tablanormal"/>
    <w:uiPriority w:val="59"/>
    <w:rsid w:val="004C7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42E70"/>
    <w:rPr>
      <w:sz w:val="16"/>
      <w:szCs w:val="16"/>
    </w:rPr>
  </w:style>
  <w:style w:type="paragraph" w:styleId="Textocomentario">
    <w:name w:val="annotation text"/>
    <w:basedOn w:val="Normal"/>
    <w:link w:val="TextocomentarioCar"/>
    <w:uiPriority w:val="99"/>
    <w:semiHidden/>
    <w:unhideWhenUsed/>
    <w:rsid w:val="00D42E70"/>
    <w:rPr>
      <w:sz w:val="20"/>
      <w:szCs w:val="20"/>
    </w:rPr>
  </w:style>
  <w:style w:type="character" w:customStyle="1" w:styleId="TextocomentarioCar">
    <w:name w:val="Texto comentario Car"/>
    <w:basedOn w:val="Fuentedeprrafopredeter"/>
    <w:link w:val="Textocomentario"/>
    <w:uiPriority w:val="99"/>
    <w:semiHidden/>
    <w:rsid w:val="00D42E70"/>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D42E70"/>
    <w:rPr>
      <w:b/>
      <w:bCs/>
    </w:rPr>
  </w:style>
  <w:style w:type="character" w:customStyle="1" w:styleId="AsuntodelcomentarioCar">
    <w:name w:val="Asunto del comentario Car"/>
    <w:basedOn w:val="TextocomentarioCar"/>
    <w:link w:val="Asuntodelcomentario"/>
    <w:uiPriority w:val="99"/>
    <w:semiHidden/>
    <w:rsid w:val="00D42E70"/>
    <w:rPr>
      <w:rFonts w:ascii="Times New Roman" w:eastAsia="Times New Roman" w:hAnsi="Times New Roman" w:cs="Times New Roman"/>
      <w:b/>
      <w:bCs/>
      <w:sz w:val="20"/>
      <w:szCs w:val="20"/>
      <w:lang w:val="es-ES"/>
    </w:rPr>
  </w:style>
  <w:style w:type="paragraph" w:customStyle="1" w:styleId="Default">
    <w:name w:val="Default"/>
    <w:rsid w:val="00AB7583"/>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1021F0"/>
    <w:rPr>
      <w:rFonts w:asciiTheme="majorHAnsi" w:eastAsiaTheme="majorEastAsia" w:hAnsiTheme="majorHAnsi" w:cstheme="majorBidi"/>
      <w:b/>
      <w:bCs/>
      <w:color w:val="365F91" w:themeColor="accent1" w:themeShade="BF"/>
      <w:sz w:val="28"/>
      <w:szCs w:val="28"/>
      <w:lang w:val="es-ES"/>
    </w:rPr>
  </w:style>
  <w:style w:type="paragraph" w:styleId="TtulodeTDC">
    <w:name w:val="TOC Heading"/>
    <w:basedOn w:val="Ttulo1"/>
    <w:next w:val="Normal"/>
    <w:uiPriority w:val="39"/>
    <w:unhideWhenUsed/>
    <w:qFormat/>
    <w:rsid w:val="001021F0"/>
    <w:pPr>
      <w:spacing w:line="276" w:lineRule="auto"/>
      <w:outlineLvl w:val="9"/>
    </w:pPr>
    <w:rPr>
      <w:lang w:val="es-CO" w:eastAsia="es-CO"/>
    </w:rPr>
  </w:style>
  <w:style w:type="paragraph" w:styleId="TDC2">
    <w:name w:val="toc 2"/>
    <w:basedOn w:val="Normal"/>
    <w:next w:val="Normal"/>
    <w:autoRedefine/>
    <w:uiPriority w:val="39"/>
    <w:unhideWhenUsed/>
    <w:qFormat/>
    <w:rsid w:val="00E67CD5"/>
    <w:pPr>
      <w:spacing w:after="100" w:line="276" w:lineRule="auto"/>
      <w:ind w:left="220"/>
    </w:pPr>
    <w:rPr>
      <w:rFonts w:asciiTheme="minorHAnsi" w:eastAsiaTheme="minorEastAsia" w:hAnsiTheme="minorHAnsi" w:cstheme="minorBidi"/>
      <w:sz w:val="22"/>
      <w:szCs w:val="22"/>
      <w:lang w:val="es-CO" w:eastAsia="es-CO"/>
    </w:rPr>
  </w:style>
  <w:style w:type="paragraph" w:styleId="TDC1">
    <w:name w:val="toc 1"/>
    <w:basedOn w:val="Normal"/>
    <w:next w:val="Normal"/>
    <w:autoRedefine/>
    <w:uiPriority w:val="39"/>
    <w:unhideWhenUsed/>
    <w:qFormat/>
    <w:rsid w:val="00E67CD5"/>
    <w:pPr>
      <w:spacing w:after="100" w:line="276" w:lineRule="auto"/>
    </w:pPr>
    <w:rPr>
      <w:rFonts w:asciiTheme="minorHAnsi" w:eastAsiaTheme="minorEastAsia" w:hAnsiTheme="minorHAnsi" w:cstheme="minorBidi"/>
      <w:sz w:val="22"/>
      <w:szCs w:val="22"/>
      <w:lang w:val="es-CO" w:eastAsia="es-CO"/>
    </w:rPr>
  </w:style>
  <w:style w:type="paragraph" w:styleId="TDC3">
    <w:name w:val="toc 3"/>
    <w:basedOn w:val="Normal"/>
    <w:next w:val="Normal"/>
    <w:autoRedefine/>
    <w:uiPriority w:val="39"/>
    <w:semiHidden/>
    <w:unhideWhenUsed/>
    <w:qFormat/>
    <w:rsid w:val="00E67CD5"/>
    <w:pPr>
      <w:spacing w:after="100" w:line="276" w:lineRule="auto"/>
      <w:ind w:left="440"/>
    </w:pPr>
    <w:rPr>
      <w:rFonts w:asciiTheme="minorHAnsi" w:eastAsiaTheme="minorEastAsia" w:hAnsiTheme="minorHAnsi" w:cstheme="minorBidi"/>
      <w:sz w:val="22"/>
      <w:szCs w:val="22"/>
      <w:lang w:val="es-CO" w:eastAsia="es-CO"/>
    </w:rPr>
  </w:style>
  <w:style w:type="character" w:customStyle="1" w:styleId="Ttulo2Car">
    <w:name w:val="Título 2 Car"/>
    <w:basedOn w:val="Fuentedeprrafopredeter"/>
    <w:link w:val="Ttulo2"/>
    <w:uiPriority w:val="9"/>
    <w:rsid w:val="003E4104"/>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rsid w:val="002B4943"/>
    <w:rPr>
      <w:rFonts w:asciiTheme="majorHAnsi" w:eastAsiaTheme="majorEastAsia" w:hAnsiTheme="majorHAnsi" w:cstheme="majorBidi"/>
      <w:b/>
      <w:bCs/>
      <w:color w:val="4F81BD" w:themeColor="accent1"/>
      <w:sz w:val="24"/>
      <w:szCs w:val="24"/>
      <w:lang w:val="es-ES"/>
    </w:rPr>
  </w:style>
  <w:style w:type="paragraph" w:styleId="Textoindependiente">
    <w:name w:val="Body Text"/>
    <w:basedOn w:val="Normal"/>
    <w:link w:val="TextoindependienteCar"/>
    <w:rsid w:val="00C45A8C"/>
    <w:pPr>
      <w:spacing w:after="120" w:line="276" w:lineRule="auto"/>
    </w:pPr>
    <w:rPr>
      <w:rFonts w:ascii="Calibri" w:hAnsi="Calibri"/>
      <w:sz w:val="22"/>
      <w:szCs w:val="22"/>
      <w:lang w:val="es-CO" w:eastAsia="es-CO" w:bidi="en-US"/>
    </w:rPr>
  </w:style>
  <w:style w:type="character" w:customStyle="1" w:styleId="TextoindependienteCar">
    <w:name w:val="Texto independiente Car"/>
    <w:basedOn w:val="Fuentedeprrafopredeter"/>
    <w:link w:val="Textoindependiente"/>
    <w:rsid w:val="00C45A8C"/>
    <w:rPr>
      <w:rFonts w:ascii="Calibri" w:eastAsia="Times New Roman" w:hAnsi="Calibri" w:cs="Times New Roman"/>
      <w:lang w:eastAsia="es-CO" w:bidi="en-US"/>
    </w:rPr>
  </w:style>
  <w:style w:type="paragraph" w:customStyle="1" w:styleId="CM1">
    <w:name w:val="CM1"/>
    <w:basedOn w:val="Default"/>
    <w:next w:val="Default"/>
    <w:uiPriority w:val="99"/>
    <w:rsid w:val="007D2B7D"/>
    <w:rPr>
      <w:color w:val="auto"/>
    </w:rPr>
  </w:style>
  <w:style w:type="paragraph" w:customStyle="1" w:styleId="CM20">
    <w:name w:val="CM20"/>
    <w:basedOn w:val="Default"/>
    <w:next w:val="Default"/>
    <w:uiPriority w:val="99"/>
    <w:rsid w:val="007D2B7D"/>
    <w:rPr>
      <w:color w:val="auto"/>
    </w:rPr>
  </w:style>
  <w:style w:type="paragraph" w:customStyle="1" w:styleId="CM21">
    <w:name w:val="CM21"/>
    <w:basedOn w:val="Default"/>
    <w:next w:val="Default"/>
    <w:uiPriority w:val="99"/>
    <w:rsid w:val="007D2B7D"/>
    <w:rPr>
      <w:color w:val="auto"/>
    </w:rPr>
  </w:style>
  <w:style w:type="paragraph" w:customStyle="1" w:styleId="CM22">
    <w:name w:val="CM22"/>
    <w:basedOn w:val="Default"/>
    <w:next w:val="Default"/>
    <w:uiPriority w:val="99"/>
    <w:rsid w:val="007D2B7D"/>
    <w:rPr>
      <w:color w:val="auto"/>
    </w:rPr>
  </w:style>
  <w:style w:type="paragraph" w:customStyle="1" w:styleId="CM3">
    <w:name w:val="CM3"/>
    <w:basedOn w:val="Default"/>
    <w:next w:val="Default"/>
    <w:uiPriority w:val="99"/>
    <w:rsid w:val="007D2B7D"/>
    <w:pPr>
      <w:spacing w:line="276" w:lineRule="atLeast"/>
    </w:pPr>
    <w:rPr>
      <w:color w:val="auto"/>
    </w:rPr>
  </w:style>
  <w:style w:type="paragraph" w:customStyle="1" w:styleId="CM23">
    <w:name w:val="CM23"/>
    <w:basedOn w:val="Default"/>
    <w:next w:val="Default"/>
    <w:uiPriority w:val="99"/>
    <w:rsid w:val="007D2B7D"/>
    <w:rPr>
      <w:color w:val="auto"/>
    </w:rPr>
  </w:style>
  <w:style w:type="paragraph" w:customStyle="1" w:styleId="CM8">
    <w:name w:val="CM8"/>
    <w:basedOn w:val="Default"/>
    <w:next w:val="Default"/>
    <w:uiPriority w:val="99"/>
    <w:rsid w:val="007D2B7D"/>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B6B"/>
    <w:pPr>
      <w:spacing w:after="0" w:line="240" w:lineRule="auto"/>
    </w:pPr>
    <w:rPr>
      <w:rFonts w:ascii="Times New Roman" w:eastAsia="Times New Roman" w:hAnsi="Times New Roman" w:cs="Times New Roman"/>
      <w:sz w:val="24"/>
      <w:szCs w:val="24"/>
      <w:lang w:val="es-ES"/>
    </w:rPr>
  </w:style>
  <w:style w:type="paragraph" w:styleId="Ttulo1">
    <w:name w:val="heading 1"/>
    <w:basedOn w:val="Normal"/>
    <w:next w:val="Normal"/>
    <w:link w:val="Ttulo1Car"/>
    <w:uiPriority w:val="9"/>
    <w:qFormat/>
    <w:rsid w:val="001021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E41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B4943"/>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5B6B"/>
    <w:pPr>
      <w:tabs>
        <w:tab w:val="center" w:pos="4419"/>
        <w:tab w:val="right" w:pos="8838"/>
      </w:tabs>
    </w:pPr>
  </w:style>
  <w:style w:type="character" w:customStyle="1" w:styleId="EncabezadoCar">
    <w:name w:val="Encabezado Car"/>
    <w:basedOn w:val="Fuentedeprrafopredeter"/>
    <w:link w:val="Encabezado"/>
    <w:uiPriority w:val="99"/>
    <w:rsid w:val="00F45B6B"/>
  </w:style>
  <w:style w:type="paragraph" w:styleId="Piedepgina">
    <w:name w:val="footer"/>
    <w:basedOn w:val="Normal"/>
    <w:link w:val="PiedepginaCar"/>
    <w:uiPriority w:val="99"/>
    <w:unhideWhenUsed/>
    <w:rsid w:val="00F45B6B"/>
    <w:pPr>
      <w:tabs>
        <w:tab w:val="center" w:pos="4419"/>
        <w:tab w:val="right" w:pos="8838"/>
      </w:tabs>
    </w:pPr>
  </w:style>
  <w:style w:type="character" w:customStyle="1" w:styleId="PiedepginaCar">
    <w:name w:val="Pie de página Car"/>
    <w:basedOn w:val="Fuentedeprrafopredeter"/>
    <w:link w:val="Piedepgina"/>
    <w:uiPriority w:val="99"/>
    <w:rsid w:val="00F45B6B"/>
  </w:style>
  <w:style w:type="paragraph" w:styleId="Sinespaciado">
    <w:name w:val="No Spacing"/>
    <w:uiPriority w:val="1"/>
    <w:qFormat/>
    <w:rsid w:val="00F45B6B"/>
    <w:pPr>
      <w:spacing w:after="0" w:line="240" w:lineRule="auto"/>
    </w:pPr>
  </w:style>
  <w:style w:type="paragraph" w:styleId="Prrafodelista">
    <w:name w:val="List Paragraph"/>
    <w:basedOn w:val="Normal"/>
    <w:uiPriority w:val="34"/>
    <w:qFormat/>
    <w:rsid w:val="00F45B6B"/>
    <w:pPr>
      <w:ind w:left="720"/>
      <w:contextualSpacing/>
    </w:pPr>
  </w:style>
  <w:style w:type="character" w:styleId="Hipervnculo">
    <w:name w:val="Hyperlink"/>
    <w:uiPriority w:val="99"/>
    <w:rsid w:val="009D5887"/>
    <w:rPr>
      <w:color w:val="0000FF"/>
      <w:u w:val="single"/>
    </w:rPr>
  </w:style>
  <w:style w:type="paragraph" w:styleId="Textodeglobo">
    <w:name w:val="Balloon Text"/>
    <w:basedOn w:val="Normal"/>
    <w:link w:val="TextodegloboCar"/>
    <w:uiPriority w:val="99"/>
    <w:semiHidden/>
    <w:unhideWhenUsed/>
    <w:rsid w:val="009D5887"/>
    <w:rPr>
      <w:rFonts w:ascii="Tahoma" w:hAnsi="Tahoma" w:cs="Tahoma"/>
      <w:sz w:val="16"/>
      <w:szCs w:val="16"/>
    </w:rPr>
  </w:style>
  <w:style w:type="character" w:customStyle="1" w:styleId="TextodegloboCar">
    <w:name w:val="Texto de globo Car"/>
    <w:basedOn w:val="Fuentedeprrafopredeter"/>
    <w:link w:val="Textodeglobo"/>
    <w:uiPriority w:val="99"/>
    <w:semiHidden/>
    <w:rsid w:val="009D5887"/>
    <w:rPr>
      <w:rFonts w:ascii="Tahoma" w:eastAsia="Times New Roman" w:hAnsi="Tahoma" w:cs="Tahoma"/>
      <w:sz w:val="16"/>
      <w:szCs w:val="16"/>
      <w:lang w:val="es-ES"/>
    </w:rPr>
  </w:style>
  <w:style w:type="character" w:styleId="nfasisintenso">
    <w:name w:val="Intense Emphasis"/>
    <w:uiPriority w:val="21"/>
    <w:qFormat/>
    <w:rsid w:val="009D5887"/>
    <w:rPr>
      <w:rFonts w:ascii="Cambria" w:eastAsia="Times New Roman" w:hAnsi="Cambria" w:cs="Times New Roman"/>
      <w:b/>
      <w:bCs/>
      <w:i/>
      <w:iCs/>
      <w:dstrike w:val="0"/>
      <w:color w:val="FFFFFF"/>
      <w:bdr w:val="single" w:sz="18" w:space="0" w:color="C0504D"/>
      <w:shd w:val="clear" w:color="auto" w:fill="C0504D"/>
      <w:vertAlign w:val="baseline"/>
    </w:rPr>
  </w:style>
  <w:style w:type="table" w:styleId="Tablaconcuadrcula">
    <w:name w:val="Table Grid"/>
    <w:basedOn w:val="Tablanormal"/>
    <w:uiPriority w:val="59"/>
    <w:rsid w:val="004C7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42E70"/>
    <w:rPr>
      <w:sz w:val="16"/>
      <w:szCs w:val="16"/>
    </w:rPr>
  </w:style>
  <w:style w:type="paragraph" w:styleId="Textocomentario">
    <w:name w:val="annotation text"/>
    <w:basedOn w:val="Normal"/>
    <w:link w:val="TextocomentarioCar"/>
    <w:uiPriority w:val="99"/>
    <w:semiHidden/>
    <w:unhideWhenUsed/>
    <w:rsid w:val="00D42E70"/>
    <w:rPr>
      <w:sz w:val="20"/>
      <w:szCs w:val="20"/>
    </w:rPr>
  </w:style>
  <w:style w:type="character" w:customStyle="1" w:styleId="TextocomentarioCar">
    <w:name w:val="Texto comentario Car"/>
    <w:basedOn w:val="Fuentedeprrafopredeter"/>
    <w:link w:val="Textocomentario"/>
    <w:uiPriority w:val="99"/>
    <w:semiHidden/>
    <w:rsid w:val="00D42E70"/>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D42E70"/>
    <w:rPr>
      <w:b/>
      <w:bCs/>
    </w:rPr>
  </w:style>
  <w:style w:type="character" w:customStyle="1" w:styleId="AsuntodelcomentarioCar">
    <w:name w:val="Asunto del comentario Car"/>
    <w:basedOn w:val="TextocomentarioCar"/>
    <w:link w:val="Asuntodelcomentario"/>
    <w:uiPriority w:val="99"/>
    <w:semiHidden/>
    <w:rsid w:val="00D42E70"/>
    <w:rPr>
      <w:rFonts w:ascii="Times New Roman" w:eastAsia="Times New Roman" w:hAnsi="Times New Roman" w:cs="Times New Roman"/>
      <w:b/>
      <w:bCs/>
      <w:sz w:val="20"/>
      <w:szCs w:val="20"/>
      <w:lang w:val="es-ES"/>
    </w:rPr>
  </w:style>
  <w:style w:type="paragraph" w:customStyle="1" w:styleId="Default">
    <w:name w:val="Default"/>
    <w:rsid w:val="00AB7583"/>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1021F0"/>
    <w:rPr>
      <w:rFonts w:asciiTheme="majorHAnsi" w:eastAsiaTheme="majorEastAsia" w:hAnsiTheme="majorHAnsi" w:cstheme="majorBidi"/>
      <w:b/>
      <w:bCs/>
      <w:color w:val="365F91" w:themeColor="accent1" w:themeShade="BF"/>
      <w:sz w:val="28"/>
      <w:szCs w:val="28"/>
      <w:lang w:val="es-ES"/>
    </w:rPr>
  </w:style>
  <w:style w:type="paragraph" w:styleId="TtulodeTDC">
    <w:name w:val="TOC Heading"/>
    <w:basedOn w:val="Ttulo1"/>
    <w:next w:val="Normal"/>
    <w:uiPriority w:val="39"/>
    <w:unhideWhenUsed/>
    <w:qFormat/>
    <w:rsid w:val="001021F0"/>
    <w:pPr>
      <w:spacing w:line="276" w:lineRule="auto"/>
      <w:outlineLvl w:val="9"/>
    </w:pPr>
    <w:rPr>
      <w:lang w:val="es-CO" w:eastAsia="es-CO"/>
    </w:rPr>
  </w:style>
  <w:style w:type="paragraph" w:styleId="TDC2">
    <w:name w:val="toc 2"/>
    <w:basedOn w:val="Normal"/>
    <w:next w:val="Normal"/>
    <w:autoRedefine/>
    <w:uiPriority w:val="39"/>
    <w:unhideWhenUsed/>
    <w:qFormat/>
    <w:rsid w:val="00E67CD5"/>
    <w:pPr>
      <w:spacing w:after="100" w:line="276" w:lineRule="auto"/>
      <w:ind w:left="220"/>
    </w:pPr>
    <w:rPr>
      <w:rFonts w:asciiTheme="minorHAnsi" w:eastAsiaTheme="minorEastAsia" w:hAnsiTheme="minorHAnsi" w:cstheme="minorBidi"/>
      <w:sz w:val="22"/>
      <w:szCs w:val="22"/>
      <w:lang w:val="es-CO" w:eastAsia="es-CO"/>
    </w:rPr>
  </w:style>
  <w:style w:type="paragraph" w:styleId="TDC1">
    <w:name w:val="toc 1"/>
    <w:basedOn w:val="Normal"/>
    <w:next w:val="Normal"/>
    <w:autoRedefine/>
    <w:uiPriority w:val="39"/>
    <w:unhideWhenUsed/>
    <w:qFormat/>
    <w:rsid w:val="00E67CD5"/>
    <w:pPr>
      <w:spacing w:after="100" w:line="276" w:lineRule="auto"/>
    </w:pPr>
    <w:rPr>
      <w:rFonts w:asciiTheme="minorHAnsi" w:eastAsiaTheme="minorEastAsia" w:hAnsiTheme="minorHAnsi" w:cstheme="minorBidi"/>
      <w:sz w:val="22"/>
      <w:szCs w:val="22"/>
      <w:lang w:val="es-CO" w:eastAsia="es-CO"/>
    </w:rPr>
  </w:style>
  <w:style w:type="paragraph" w:styleId="TDC3">
    <w:name w:val="toc 3"/>
    <w:basedOn w:val="Normal"/>
    <w:next w:val="Normal"/>
    <w:autoRedefine/>
    <w:uiPriority w:val="39"/>
    <w:semiHidden/>
    <w:unhideWhenUsed/>
    <w:qFormat/>
    <w:rsid w:val="00E67CD5"/>
    <w:pPr>
      <w:spacing w:after="100" w:line="276" w:lineRule="auto"/>
      <w:ind w:left="440"/>
    </w:pPr>
    <w:rPr>
      <w:rFonts w:asciiTheme="minorHAnsi" w:eastAsiaTheme="minorEastAsia" w:hAnsiTheme="minorHAnsi" w:cstheme="minorBidi"/>
      <w:sz w:val="22"/>
      <w:szCs w:val="22"/>
      <w:lang w:val="es-CO" w:eastAsia="es-CO"/>
    </w:rPr>
  </w:style>
  <w:style w:type="character" w:customStyle="1" w:styleId="Ttulo2Car">
    <w:name w:val="Título 2 Car"/>
    <w:basedOn w:val="Fuentedeprrafopredeter"/>
    <w:link w:val="Ttulo2"/>
    <w:uiPriority w:val="9"/>
    <w:rsid w:val="003E4104"/>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rsid w:val="002B4943"/>
    <w:rPr>
      <w:rFonts w:asciiTheme="majorHAnsi" w:eastAsiaTheme="majorEastAsia" w:hAnsiTheme="majorHAnsi" w:cstheme="majorBidi"/>
      <w:b/>
      <w:bCs/>
      <w:color w:val="4F81BD" w:themeColor="accent1"/>
      <w:sz w:val="24"/>
      <w:szCs w:val="24"/>
      <w:lang w:val="es-ES"/>
    </w:rPr>
  </w:style>
  <w:style w:type="paragraph" w:styleId="Textoindependiente">
    <w:name w:val="Body Text"/>
    <w:basedOn w:val="Normal"/>
    <w:link w:val="TextoindependienteCar"/>
    <w:rsid w:val="00C45A8C"/>
    <w:pPr>
      <w:spacing w:after="120" w:line="276" w:lineRule="auto"/>
    </w:pPr>
    <w:rPr>
      <w:rFonts w:ascii="Calibri" w:hAnsi="Calibri"/>
      <w:sz w:val="22"/>
      <w:szCs w:val="22"/>
      <w:lang w:val="es-CO" w:eastAsia="es-CO" w:bidi="en-US"/>
    </w:rPr>
  </w:style>
  <w:style w:type="character" w:customStyle="1" w:styleId="TextoindependienteCar">
    <w:name w:val="Texto independiente Car"/>
    <w:basedOn w:val="Fuentedeprrafopredeter"/>
    <w:link w:val="Textoindependiente"/>
    <w:rsid w:val="00C45A8C"/>
    <w:rPr>
      <w:rFonts w:ascii="Calibri" w:eastAsia="Times New Roman" w:hAnsi="Calibri" w:cs="Times New Roman"/>
      <w:lang w:eastAsia="es-CO" w:bidi="en-US"/>
    </w:rPr>
  </w:style>
  <w:style w:type="paragraph" w:customStyle="1" w:styleId="CM1">
    <w:name w:val="CM1"/>
    <w:basedOn w:val="Default"/>
    <w:next w:val="Default"/>
    <w:uiPriority w:val="99"/>
    <w:rsid w:val="007D2B7D"/>
    <w:rPr>
      <w:color w:val="auto"/>
    </w:rPr>
  </w:style>
  <w:style w:type="paragraph" w:customStyle="1" w:styleId="CM20">
    <w:name w:val="CM20"/>
    <w:basedOn w:val="Default"/>
    <w:next w:val="Default"/>
    <w:uiPriority w:val="99"/>
    <w:rsid w:val="007D2B7D"/>
    <w:rPr>
      <w:color w:val="auto"/>
    </w:rPr>
  </w:style>
  <w:style w:type="paragraph" w:customStyle="1" w:styleId="CM21">
    <w:name w:val="CM21"/>
    <w:basedOn w:val="Default"/>
    <w:next w:val="Default"/>
    <w:uiPriority w:val="99"/>
    <w:rsid w:val="007D2B7D"/>
    <w:rPr>
      <w:color w:val="auto"/>
    </w:rPr>
  </w:style>
  <w:style w:type="paragraph" w:customStyle="1" w:styleId="CM22">
    <w:name w:val="CM22"/>
    <w:basedOn w:val="Default"/>
    <w:next w:val="Default"/>
    <w:uiPriority w:val="99"/>
    <w:rsid w:val="007D2B7D"/>
    <w:rPr>
      <w:color w:val="auto"/>
    </w:rPr>
  </w:style>
  <w:style w:type="paragraph" w:customStyle="1" w:styleId="CM3">
    <w:name w:val="CM3"/>
    <w:basedOn w:val="Default"/>
    <w:next w:val="Default"/>
    <w:uiPriority w:val="99"/>
    <w:rsid w:val="007D2B7D"/>
    <w:pPr>
      <w:spacing w:line="276" w:lineRule="atLeast"/>
    </w:pPr>
    <w:rPr>
      <w:color w:val="auto"/>
    </w:rPr>
  </w:style>
  <w:style w:type="paragraph" w:customStyle="1" w:styleId="CM23">
    <w:name w:val="CM23"/>
    <w:basedOn w:val="Default"/>
    <w:next w:val="Default"/>
    <w:uiPriority w:val="99"/>
    <w:rsid w:val="007D2B7D"/>
    <w:rPr>
      <w:color w:val="auto"/>
    </w:rPr>
  </w:style>
  <w:style w:type="paragraph" w:customStyle="1" w:styleId="CM8">
    <w:name w:val="CM8"/>
    <w:basedOn w:val="Default"/>
    <w:next w:val="Default"/>
    <w:uiPriority w:val="99"/>
    <w:rsid w:val="007D2B7D"/>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D37A9-B1A4-4390-90B3-C64B45654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3515</Words>
  <Characters>19333</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INTENALCO EDUCACION SUPERIOR</Company>
  <LinksUpToDate>false</LinksUpToDate>
  <CharactersWithSpaces>22803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Aux Secretaria General</dc:creator>
  <cp:lastModifiedBy>Talento Humano</cp:lastModifiedBy>
  <cp:revision>3</cp:revision>
  <cp:lastPrinted>2016-02-15T20:57:00Z</cp:lastPrinted>
  <dcterms:created xsi:type="dcterms:W3CDTF">2017-01-24T15:01:00Z</dcterms:created>
  <dcterms:modified xsi:type="dcterms:W3CDTF">2018-01-31T15:56:00Z</dcterms:modified>
</cp:coreProperties>
</file>